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Oceanographer</w:t>
      </w:r>
      <w:r>
        <w:t xml:space="preserve"> </w:t>
      </w:r>
      <w:r>
        <w:t xml:space="preserve">Pursuing</w:t>
      </w:r>
      <w:r>
        <w:t xml:space="preserve"> </w:t>
      </w:r>
      <w:r>
        <w:t xml:space="preserve">Marine</w:t>
      </w:r>
      <w:r>
        <w:t xml:space="preserve"> </w:t>
      </w:r>
      <w:r>
        <w:t xml:space="preserve">Research</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b5b861262693f5892f0cc18a7fea8a12f08939e"/>
    <w:p>
      <w:pPr>
        <w:pStyle w:val="Heading1"/>
      </w:pPr>
      <w:r>
        <w:t xml:space="preserve">Personal Statement for Oceanographer Position in New Zealand Wellington</w:t>
      </w:r>
    </w:p>
    <w:p>
      <w:pPr>
        <w:pStyle w:val="FirstParagraph"/>
      </w:pPr>
      <w:r>
        <w:t xml:space="preserve">From my earliest childhood explorations along the rugged coastlines of Cornwall, England, I have been captivated by the ocean's mysteries and its profound influence on planetary systems. This fascination evolved into a steadfast commitment to marine science during my undergraduate studies in Marine Biology at the University of Plymouth, where I discovered that true understanding requires not just observation but active stewardship. As I prepare to submit this</w:t>
      </w:r>
      <w:r>
        <w:t xml:space="preserve"> </w:t>
      </w:r>
      <w:r>
        <w:rPr>
          <w:bCs/>
          <w:b/>
        </w:rPr>
        <w:t xml:space="preserve">Personal Statement</w:t>
      </w:r>
      <w:r>
        <w:t xml:space="preserve">, my aspiration is clear: to contribute meaningfully as an</w:t>
      </w:r>
      <w:r>
        <w:t xml:space="preserve"> </w:t>
      </w:r>
      <w:r>
        <w:rPr>
          <w:bCs/>
          <w:b/>
        </w:rPr>
        <w:t xml:space="preserve">Oceanographer</w:t>
      </w:r>
      <w:r>
        <w:t xml:space="preserve"> </w:t>
      </w:r>
      <w:r>
        <w:t xml:space="preserve">within the dynamic scientific community of</w:t>
      </w:r>
      <w:r>
        <w:t xml:space="preserve"> </w:t>
      </w:r>
      <w:r>
        <w:rPr>
          <w:bCs/>
          <w:b/>
        </w:rPr>
        <w:t xml:space="preserve">New Zealand Wellington</w:t>
      </w:r>
      <w:r>
        <w:t xml:space="preserve">, a city uniquely positioned at the intersection of cutting-edge marine research and unparalleled oceanic diversity.</w:t>
      </w:r>
    </w:p>
    <w:p>
      <w:pPr>
        <w:pStyle w:val="BodyText"/>
      </w:pPr>
      <w:r>
        <w:t xml:space="preserve">My academic journey culminated with a Master's degree in Physical Oceanography from the University of Southampton, where I specialized in coastal circulation dynamics under the guidance of Dr. Eleanor Vance. My thesis, "Impact of Subantarctic Front Variability on Southern Hemisphere Coastal Upwelling Systems," required three field seasons aboard the R/V Pelagia, deploying CTD profilers and autonomous gliders across 1500 km of oceanic terrain. This experience taught me that effective oceanography transcends data collection—it demands contextual understanding of human-ocean relationships. I vividly recall analyzing real-time satellite imagery during a storm event off New Zealand's South Island, when my team observed unexpected eddy formation that altered nutrient distribution patterns. This moment crystallized my belief that marine science must serve both ecological integrity and coastal communities—a principle deeply aligned with New Zealand's</w:t>
      </w:r>
      <w:r>
        <w:t xml:space="preserve"> </w:t>
      </w:r>
      <w:r>
        <w:rPr>
          <w:iCs/>
          <w:i/>
        </w:rPr>
        <w:t xml:space="preserve">Māori</w:t>
      </w:r>
      <w:r>
        <w:t xml:space="preserve"> </w:t>
      </w:r>
      <w:r>
        <w:t xml:space="preserve">concept of</w:t>
      </w:r>
      <w:r>
        <w:t xml:space="preserve"> </w:t>
      </w:r>
      <w:r>
        <w:rPr>
          <w:iCs/>
          <w:i/>
        </w:rPr>
        <w:t xml:space="preserve">kaitiakitanga</w:t>
      </w:r>
      <w:r>
        <w:t xml:space="preserve"> </w:t>
      </w:r>
      <w:r>
        <w:t xml:space="preserve">(guardianship) which I have studied extensively through Te Whare Wānanga o Aotearoa's Pacific Environmental Studies program.</w:t>
      </w:r>
    </w:p>
    <w:p>
      <w:pPr>
        <w:pStyle w:val="BodyText"/>
      </w:pPr>
      <w:r>
        <w:t xml:space="preserve">What draws me specifically to</w:t>
      </w:r>
      <w:r>
        <w:t xml:space="preserve"> </w:t>
      </w:r>
      <w:r>
        <w:rPr>
          <w:bCs/>
          <w:b/>
        </w:rPr>
        <w:t xml:space="preserve">New Zealand Wellington</w:t>
      </w:r>
      <w:r>
        <w:t xml:space="preserve"> </w:t>
      </w:r>
      <w:r>
        <w:t xml:space="preserve">is its unparalleled convergence of scientific infrastructure and ecological significance. As the administrative heart of New Zealand's marine research network, Wellington hosts the National Institute of Water and Atmospheric Research (NIWA) headquarters, the SeaRise Oceanographic Centre at Victoria University, and the recently established Marine Science Innovation Hub—all within a 5-kilometer radius. The city's unique geography—flanked by Cook Strait's turbulent currents and Te Whanganui-a-Oceania (the Wellington Harbour)—creates a living laboratory for studying mesoscale processes that influence global climate systems. I was particularly inspired by NIWA's work on the "Coastal Resilience Project," which integrates indigenous knowledge with satellite data to predict erosion impacts along the Wairarapa coastline—a methodology directly applicable to my research interests in sediment transport and coastal adaptation strategies.</w:t>
      </w:r>
    </w:p>
    <w:p>
      <w:pPr>
        <w:pStyle w:val="BodyText"/>
      </w:pPr>
      <w:r>
        <w:t xml:space="preserve">My professional development has been intentionally shaped by opportunities that prepare me for Wellington's collaborative environment. As a field assistant with the Pacific Islands Marine Ecosystems Network, I co-designed a low-cost buoy system for monitoring coral bleaching events in Fiji—experiences that honed my practical skills in deploying oceanographic instruments while navigating community engagement protocols. I further strengthened my technical toolkit through certifications in GIS mapping (Esri), Python data analysis (via DataCamp), and hydrodynamic modeling (using ROMS software). Crucially, I have actively sought to understand New Zealand's marine governance framework: I completed an online course with the Ministry for Primary Industries on the Marine Protected Areas Act 2018 and volunteered with the Wellington City Council's coastal clean-up initiatives, where I helped map microplastic distribution patterns using standardized protocols. These experiences revealed how scientific rigor must harmonize with local environmental values—a philosophy embodied by institutions like Te Papa Tongarewa, which integrates marine science exhibits with Māori narratives of ocean connection.</w:t>
      </w:r>
    </w:p>
    <w:p>
      <w:pPr>
        <w:pStyle w:val="BodyText"/>
      </w:pPr>
      <w:r>
        <w:t xml:space="preserve">The urgency of my mission is underscored by the accelerating changes in the Southern Ocean. As an</w:t>
      </w:r>
      <w:r>
        <w:t xml:space="preserve"> </w:t>
      </w:r>
      <w:r>
        <w:rPr>
          <w:bCs/>
          <w:b/>
        </w:rPr>
        <w:t xml:space="preserve">Oceanographer</w:t>
      </w:r>
      <w:r>
        <w:t xml:space="preserve">, I am committed to advancing research on climate-driven shifts in carbon sequestration pathways—particularly how Cook Strait's strong tidal flows influence biogeochemical cycles that affect global oxygen levels. Wellington provides the ideal ecosystem for this work: NIWA's world-class oceanographic vessel, the R/V Kaharoa, offers access to the deep South Pacific currents I study, while Victoria University's Oceanic Climate Modelling Group has pioneered machine learning approaches to predict kelp forest responses to warming events. My proposed research framework integrates these resources with a community-centered approach—designing citizen science programs that train coastal communities in basic water sampling techniques while collecting data on ocean acidification hotspots near the Hutt Valley.</w:t>
      </w:r>
    </w:p>
    <w:p>
      <w:pPr>
        <w:pStyle w:val="BodyText"/>
      </w:pPr>
      <w:r>
        <w:t xml:space="preserve">Beyond technical skills, I bring cultural humility essential for thriving in New Zealand's scientific landscape. During my year-long internship at the University of Otago's Marine Laboratory, I collaborated with Te Aitanga a Māhaki elders to document traditional knowledge of seasonal fish migrations—a project that taught me that indigenous wisdom is not merely complementary to science but foundational. I have since dedicated time to learning basic te reo Māori phrases ("Kia ora," "Nō reira") and regularly attend Waiwhetu Marae events, understanding that meaningful ocean stewardship requires building trust within the communities most affected by marine change. This perspective positions me to contribute effectively to Wellington's vision of "science for Aotearoa" where research outcomes prioritize both ecological health and social wellbeing.</w:t>
      </w:r>
    </w:p>
    <w:p>
      <w:pPr>
        <w:pStyle w:val="BodyText"/>
      </w:pPr>
      <w:r>
        <w:t xml:space="preserve">My long-term goal is to establish a research node within the Wellington marine science cluster focused on climate-resilient coastal management—bridging the gap between high-resolution ocean models and community adaptation planning. I am particularly excited by NIWA's "Ocean-Climate Nexus" initiative, which aligns precisely with my work on feedback loops between sea ice melt and carbon uptake in subpolar regions. In New Zealand Wellington, I envision collaborating with groups like the Department of Conservation to develop predictive tools for kākāpō habitat protection as rising seas alter coastal ecosystems. This is not merely a career aspiration; it is an embodiment of my core conviction that oceanography must serve life, not just measure it.</w:t>
      </w:r>
    </w:p>
    <w:p>
      <w:pPr>
        <w:pStyle w:val="BodyText"/>
      </w:pPr>
      <w:r>
        <w:t xml:space="preserve">As I prepare to submit this</w:t>
      </w:r>
      <w:r>
        <w:t xml:space="preserve"> </w:t>
      </w:r>
      <w:r>
        <w:rPr>
          <w:bCs/>
          <w:b/>
        </w:rPr>
        <w:t xml:space="preserve">Personal Statement</w:t>
      </w:r>
      <w:r>
        <w:t xml:space="preserve">, I reflect on the words of Dr. Te Whatu Ora, a Māori marine ecologist who once told me: "The ocean does not ask for permission to change—we must learn its language." New Zealand Wellington offers the perfect convergence of scientific excellence, cultural reverence for marine environments, and urgent ecological challenges where this language can be spoken fluently. I am ready to contribute my skills as an</w:t>
      </w:r>
      <w:r>
        <w:t xml:space="preserve"> </w:t>
      </w:r>
      <w:r>
        <w:rPr>
          <w:bCs/>
          <w:b/>
        </w:rPr>
        <w:t xml:space="preserve">Oceanographer</w:t>
      </w:r>
      <w:r>
        <w:t xml:space="preserve"> </w:t>
      </w:r>
      <w:r>
        <w:t xml:space="preserve">within this transformative community—where every wave carries both a data point and a responsibility. With profound respect for Aotearoa's oceanic heritage and scientific vision, I eagerly anticipate the opportunity to advance marine science in the heart of New Zealand Wellington.</w:t>
      </w:r>
    </w:p>
    <w:p>
      <w:pPr>
        <w:pStyle w:val="BodyText"/>
      </w:pPr>
      <w:r>
        <w:t xml:space="preserve">— Prepared by an Aspiring Oceanographer with Deep Commitment to New Zealand's Marine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Oceanographer Pursuing Marine Research in New Zealand Wellington</dc:title>
  <dc:creator/>
  <dc:language>en</dc:language>
  <cp:keywords/>
  <dcterms:created xsi:type="dcterms:W3CDTF">2026-08-07T03:35:45Z</dcterms:created>
  <dcterms:modified xsi:type="dcterms:W3CDTF">2026-08-07T03:35:45Z</dcterms:modified>
</cp:coreProperties>
</file>

<file path=docProps/custom.xml><?xml version="1.0" encoding="utf-8"?>
<Properties xmlns="http://schemas.openxmlformats.org/officeDocument/2006/custom-properties" xmlns:vt="http://schemas.openxmlformats.org/officeDocument/2006/docPropsVTypes"/>
</file>