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Nigeria</w:t>
      </w:r>
      <w:r>
        <w:t xml:space="preserve"> </w:t>
      </w:r>
      <w:r>
        <w:t xml:space="preserve">Abuja</w:t>
      </w:r>
    </w:p>
    <w:bookmarkStart w:id="20" w:name="Xdd771a31f1ed26cce79d41c40c4d64bdc5439b9"/>
    <w:p>
      <w:pPr>
        <w:pStyle w:val="Heading1"/>
      </w:pPr>
      <w:r>
        <w:t xml:space="preserve">Personal Statement: A Commitment to Oceanographic Stewardship in Nigeria's Capital, Abuja</w:t>
      </w:r>
    </w:p>
    <w:p>
      <w:pPr>
        <w:pStyle w:val="FirstParagraph"/>
      </w:pPr>
      <w:r>
        <w:t xml:space="preserve">From the moment I first learned about the intricate ecosystems of our planet's oceans, I knew my life’s purpose would be dedicated to understanding and protecting these vast, vital systems. As a passionate and committed</w:t>
      </w:r>
      <w:r>
        <w:t xml:space="preserve"> </w:t>
      </w:r>
      <w:r>
        <w:rPr>
          <w:bCs/>
          <w:b/>
        </w:rPr>
        <w:t xml:space="preserve">Oceanographer</w:t>
      </w:r>
      <w:r>
        <w:t xml:space="preserve">, my academic journey, professional experiences, and deep-rooted connection to Nigeria’s environmental challenges have converged into an unwavering commitment to contribute meaningfully to the nation's oceanographic science and sustainable water resource management—particularly through impactful work centered in the heart of Nigeria:</w:t>
      </w:r>
      <w:r>
        <w:t xml:space="preserve"> </w:t>
      </w:r>
      <w:r>
        <w:rPr>
          <w:bCs/>
          <w:b/>
        </w:rPr>
        <w:t xml:space="preserve">Nigeria Abuja</w:t>
      </w:r>
      <w:r>
        <w:t xml:space="preserve">. This</w:t>
      </w:r>
      <w:r>
        <w:t xml:space="preserve"> </w:t>
      </w:r>
      <w:r>
        <w:rPr>
          <w:bCs/>
          <w:b/>
        </w:rPr>
        <w:t xml:space="preserve">Personal Statement</w:t>
      </w:r>
      <w:r>
        <w:t xml:space="preserve"> </w:t>
      </w:r>
      <w:r>
        <w:t xml:space="preserve">outlines my qualifications, vision, and dedication to advancing marine and aquatic sciences within the specific context of Nigeria’s capital city, where policy-making for national environmental security is forged.</w:t>
      </w:r>
    </w:p>
    <w:p>
      <w:pPr>
        <w:pStyle w:val="BodyText"/>
      </w:pPr>
      <w:r>
        <w:t xml:space="preserve">Growing up in Lagos State—a region deeply intertwined with the Gulf of Guinea—I witnessed firsthand the delicate balance between human activity and marine health. Coastal erosion threatened communities, pollution from urban centers choked estuaries, and unsustainable fishing practices depleted resources. These experiences ignited a profound curiosity about ocean dynamics and their direct implications for Nigeria’s socioeconomic stability. This led me to pursue a Bachelor of Science in Marine Biology at the University of Ibadan, followed by a Master’s in Physical Oceanography at the Nigerian Maritime Administration and Safety Agency (NIMASA) Research Institute. My thesis, "Spatiotemporal Analysis of Coastal Currents and Sediment Transport Along Nigeria's Gulf Coast," provided critical insights into erosion patterns affecting key coastal infrastructure—a direct application of oceanographic science to a pressing national challenge. I understood then that effective oceanography in Nigeria cannot be confined to the coast; it must integrate with inland water systems, climate resilience planning, and policy development happening in Abuja.</w:t>
      </w:r>
    </w:p>
    <w:p>
      <w:pPr>
        <w:pStyle w:val="BodyText"/>
      </w:pPr>
      <w:r>
        <w:t xml:space="preserve">My professional trajectory has been meticulously aligned with the needs of Nigeria’s environmental governance framework. As a Research Associate at the Federal Ministry of Environment's Abuja-based Centre for Climate Change and Environmental Management (CCCEM), I spearheaded a project analyzing how climate change-induced sea-level rise impacts inland waterways connected to the Niger Delta, including tributaries flowing towards Abuja's regional watersheds. This work directly bridges marine science with terrestrial environmental management—a critical gap often overlooked. I utilized advanced remote sensing data, GIS mapping, and hydrodynamic modeling to assess vulnerability zones across the Niger Basin. My findings were instrumental in shaping localized adaptation strategies adopted by the Ministry of Water Resources and later incorporated into Nigeria's National Adaptation Plan (NAP) under the Abuja Secretariat for Climate Change. This experience solidified my understanding that as an</w:t>
      </w:r>
      <w:r>
        <w:t xml:space="preserve"> </w:t>
      </w:r>
      <w:r>
        <w:rPr>
          <w:bCs/>
          <w:b/>
        </w:rPr>
        <w:t xml:space="preserve">Oceanographer</w:t>
      </w:r>
      <w:r>
        <w:t xml:space="preserve"> </w:t>
      </w:r>
      <w:r>
        <w:t xml:space="preserve">operating within</w:t>
      </w:r>
      <w:r>
        <w:t xml:space="preserve"> </w:t>
      </w:r>
      <w:r>
        <w:rPr>
          <w:bCs/>
          <w:b/>
        </w:rPr>
        <w:t xml:space="preserve">Nigeria Abuja</w:t>
      </w:r>
      <w:r>
        <w:t xml:space="preserve">, my role extends beyond data collection; it is about translating complex scientific insights into actionable policy and community resilience programs.</w:t>
      </w:r>
    </w:p>
    <w:p>
      <w:pPr>
        <w:pStyle w:val="BodyText"/>
      </w:pPr>
      <w:r>
        <w:t xml:space="preserve">The significance of working from Abuja cannot be overstated. It is the nerve center of Nigeria's environmental policy, where the Ministry of Environment, National Council on Climate Change (NCCC), and key agencies like NIMASA coordinate national strategies. As a dedicated</w:t>
      </w:r>
      <w:r>
        <w:t xml:space="preserve"> </w:t>
      </w:r>
      <w:r>
        <w:rPr>
          <w:bCs/>
          <w:b/>
        </w:rPr>
        <w:t xml:space="preserve">Oceanographer</w:t>
      </w:r>
      <w:r>
        <w:t xml:space="preserve">, I recognize that Abuja offers unparalleled access to decision-makers and institutions shaping Nigeria’s future with regard to its water resources—both marine and inland. My goal is not merely to conduct research, but to be an integral part of the solution-making process in this strategic location. For instance, I have actively engaged with the Abuja-based Nigerian Hydrological Services Agency (NIHSA) on projects analyzing how changes in oceanic conditions influence rainfall patterns critical for Lake Chad Basin stability—a region directly affecting Nigeria’s security and food supply. My ability to communicate technical findings clearly to non-scientific stakeholders is paramount, ensuring that marine science informs national development agendas from the capital city.</w:t>
      </w:r>
    </w:p>
    <w:p>
      <w:pPr>
        <w:pStyle w:val="BodyText"/>
      </w:pPr>
      <w:r>
        <w:t xml:space="preserve">My skill set is designed for the specific demands of Nigeria's environmental challenges in Abuja. I am proficient in oceanographic data analysis (using software like MATLAB, Python, and Ocean Data View), remote sensing (Landsat, Sentinel), and climate modeling tools. More importantly, I possess a deep understanding of Nigerian legal frameworks such as the National Policy on Climate Change 2018 and the Niger Delta Development Commission (NDDC) mandates. I have collaborated with international bodies like UNESCO-IOC and the World Bank's Nigeria Water Resources Management Project, ensuring my work adheres to global standards while addressing local needs. This experience has taught me that sustainable water resource management in Nigeria—whether coastal or riverine—requires a holistic approach rooted in oceanographic science, which is why my work must be centered where policies are made:</w:t>
      </w:r>
      <w:r>
        <w:t xml:space="preserve"> </w:t>
      </w:r>
      <w:r>
        <w:rPr>
          <w:bCs/>
          <w:b/>
        </w:rPr>
        <w:t xml:space="preserve">Nigeria Abuja</w:t>
      </w:r>
      <w:r>
        <w:t xml:space="preserve">.</w:t>
      </w:r>
    </w:p>
    <w:p>
      <w:pPr>
        <w:pStyle w:val="BodyText"/>
      </w:pPr>
      <w:r>
        <w:t xml:space="preserve">My long-term vision is to establish a leading national center for integrated aquatic systems research within Abuja. This center would focus on the interconnectedness of oceans, rivers, and lakes—especially concerning climate resilience, pollution control (particularly plastic waste entering waterways from urban centers), and sustainable fisheries management. It would serve as a hub where</w:t>
      </w:r>
      <w:r>
        <w:t xml:space="preserve"> </w:t>
      </w:r>
      <w:r>
        <w:rPr>
          <w:bCs/>
          <w:b/>
        </w:rPr>
        <w:t xml:space="preserve">Oceanographer</w:t>
      </w:r>
      <w:r>
        <w:t xml:space="preserve"> </w:t>
      </w:r>
      <w:r>
        <w:t xml:space="preserve">scientists collaborate with policymakers, local communities in Abuja's environs (e.g., along the River Niger tributaries), and regional stakeholders to develop evidence-based solutions. I am particularly driven by Nigeria's pledge under the UN Sustainable Development Goals (SDG 14: Life Below Water) and its commitment to achieving blue economy growth by 2030. Working from Abuja, I can directly contribute to national targets through my expertise in oceanographic science, ensuring that Nigeria’s rich marine heritage is protected while harnessing its potential for inclusive economic development.</w:t>
      </w:r>
    </w:p>
    <w:p>
      <w:pPr>
        <w:pStyle w:val="BodyText"/>
      </w:pPr>
      <w:r>
        <w:t xml:space="preserve">In conclusion, this</w:t>
      </w:r>
      <w:r>
        <w:t xml:space="preserve"> </w:t>
      </w:r>
      <w:r>
        <w:rPr>
          <w:bCs/>
          <w:b/>
        </w:rPr>
        <w:t xml:space="preserve">Personal Statement</w:t>
      </w:r>
      <w:r>
        <w:t xml:space="preserve"> </w:t>
      </w:r>
      <w:r>
        <w:t xml:space="preserve">embodies my lifelong dedication to the field of oceanography as it applies specifically to Nigeria's unique environmental context and strategic hub. As a highly skilled and culturally attuned</w:t>
      </w:r>
      <w:r>
        <w:t xml:space="preserve"> </w:t>
      </w:r>
      <w:r>
        <w:rPr>
          <w:bCs/>
          <w:b/>
        </w:rPr>
        <w:t xml:space="preserve">Oceanographer</w:t>
      </w:r>
      <w:r>
        <w:t xml:space="preserve">, I am eager to leverage my academic background, field experience, and passion for sustainable development within the vibrant, policy-driven environment of</w:t>
      </w:r>
      <w:r>
        <w:t xml:space="preserve"> </w:t>
      </w:r>
      <w:r>
        <w:rPr>
          <w:bCs/>
          <w:b/>
        </w:rPr>
        <w:t xml:space="preserve">Nigeria Abuja</w:t>
      </w:r>
      <w:r>
        <w:t xml:space="preserve">. My work will directly support national efforts to combat climate change impacts on water resources, enhance coastal resilience, and promote equitable access to clean water—core priorities for Nigeria’s future. I am ready to bring my expertise to the forefront of environmental governance in Abuja, contributing not just as a scientist, but as an active partner in building a resilient and prosperous Nigeria for generations to come.</w:t>
      </w:r>
    </w:p>
    <w:p>
      <w:pPr>
        <w:pStyle w:val="BodyText"/>
      </w:pPr>
      <w:r>
        <w:t xml:space="preserve">I am confident that my commitment aligns seamlessly with the mission of organizations driving environmental progress from Nigeria's capital. I welcome the opportunity to discuss how my vision and skills can be integrated into Abuja-based initiatives aimed at securing our nation’s aquatic heritage through dedicated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Nigeria Abuja</dc:title>
  <dc:creator/>
  <cp:keywords/>
  <dcterms:created xsi:type="dcterms:W3CDTF">2025-12-11T10:38:27Z</dcterms:created>
  <dcterms:modified xsi:type="dcterms:W3CDTF">2025-12-11T10:38:27Z</dcterms:modified>
</cp:coreProperties>
</file>

<file path=docProps/custom.xml><?xml version="1.0" encoding="utf-8"?>
<Properties xmlns="http://schemas.openxmlformats.org/officeDocument/2006/custom-properties" xmlns:vt="http://schemas.openxmlformats.org/officeDocument/2006/docPropsVTypes"/>
</file>