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Pakistan</w:t>
      </w:r>
      <w:r>
        <w:t xml:space="preserve"> </w:t>
      </w:r>
      <w:r>
        <w:t xml:space="preserve">Islamabad</w:t>
      </w:r>
    </w:p>
    <w:bookmarkStart w:id="20" w:name="Xbea93d8f27616b1a95615de739511bc49e43e7f"/>
    <w:p>
      <w:pPr>
        <w:pStyle w:val="Heading1"/>
      </w:pPr>
      <w:r>
        <w:t xml:space="preserve">Personal Statement: A Commitment to Oceanographic Excellence in Pakistan Islamabad</w:t>
      </w:r>
    </w:p>
    <w:p>
      <w:pPr>
        <w:pStyle w:val="FirstParagraph"/>
      </w:pPr>
      <w:r>
        <w:t xml:space="preserve">As a dedicated and passionate oceanographer, I have cultivated a profound commitment to marine science that resonates deeply with the urgent environmental and developmental needs of my homeland, Pakistan. This Personal Statement articulates my academic journey, professional aspirations, and unwavering dedication to contributing to the scientific advancement of Pakistan Islamabad—a city uniquely positioned at the nexus of national policy and environmental stewardship. My vision aligns seamlessly with Pakistan's strategic goals for coastal sustainability, climate resilience, and maritime economic growth, making Islamabad not merely a geographical location but the essential hub where my expertise can drive meaningful change.</w:t>
      </w:r>
    </w:p>
    <w:p>
      <w:pPr>
        <w:pStyle w:val="BodyText"/>
      </w:pPr>
      <w:r>
        <w:t xml:space="preserve">My fascination with oceanography began during childhood explorations along Karachi’s shores, where I witnessed firsthand the delicate balance between human activity and marine ecosystems. This early curiosity evolved into rigorous academic pursuit at the University of Karachi, where I earned a Master’s in Marine Sciences with honors. My thesis, "Sediment Transport Dynamics Along Pakistan's Arabian Sea Coast," involved extensive fieldwork measuring coastal erosion patterns—a critical issue for Pakistan’s 1,046-kilometer coastline. This research not only honed my technical skills in remote sensing and hydrodynamic modeling but also revealed how oceanographic insights directly impact coastal communities from Gwadar to Thatta. I realized that effective marine management requires collaboration between scientists, policymakers, and local stakeholders—all centered in Islamabad’s government institutions.</w:t>
      </w:r>
    </w:p>
    <w:p>
      <w:pPr>
        <w:pStyle w:val="BodyText"/>
      </w:pPr>
      <w:r>
        <w:t xml:space="preserve">During my tenure as a Research Associate at the National Institute of Oceanography (NIO) in Karachi, I spearheaded a project analyzing monsoon-driven plankton blooms affecting fisheries productivity. The data we collected directly informed the Ministry of Maritime Affairs’ 2022 Fisheries Policy, demonstrating how oceanographic science translates into tangible socio-economic benefits. Yet I recognized that Islamabad’s central ministries hold the power to scale such initiatives nationwide. This insight propelled me toward seeking opportunities within Pakistan Islamabad, where national frameworks like the National Coastal Zone Management Plan (NCZMP) and the Blue Economy Strategy require expert input from oceanographers embedded in decision-making circles.</w:t>
      </w:r>
    </w:p>
    <w:p>
      <w:pPr>
        <w:pStyle w:val="BodyText"/>
      </w:pPr>
      <w:r>
        <w:t xml:space="preserve">My professional toolkit includes advanced proficiency in GIS mapping, CTD sensor deployment, and satellite data analysis—skills I’ve applied to assess coral reef health in the Lakshadweep Islands (a region with shared ecological interests between India and Pakistan) and model sea-level rise impacts along Karachi’s vulnerable waterfront. Crucially, I’ve mastered cross-cultural communication through collaborations with international partners including UNESCO-IOC and the International Union for Conservation of Nature (IUCN), ensuring my work adheres to global standards while addressing local contexts. In Islamabad, I aim to leverage these networks to establish Pakistan as a regional leader in ocean governance.</w:t>
      </w:r>
    </w:p>
    <w:p>
      <w:pPr>
        <w:pStyle w:val="BodyText"/>
      </w:pPr>
      <w:r>
        <w:t xml:space="preserve">What distinguishes me as an Oceanographer for Pakistan Islamabad is my understanding that marine science cannot exist in isolation from national development. With 65% of Pakistan’s population residing within 100km of the coast and fisheries providing livelihoods for over 12 million people, oceanographic research directly intersects with poverty alleviation, food security, and climate adaptation. I have meticulously studied Pakistan’s Ocean Policy Framework (2023) and recognize its emphasis on "integrating ocean science into national planning." My proposed work—focusing on sustainable aquaculture models for Sindh’s river deltas and early-warning systems for cyclone-induced marine flooding—aligns precisely with this mandate. I envision collaborating with institutions like the Pakistan Meteorological Department in Islamabad, the Pakistan Marine Fisheries Institute (PMFI), and Quaid-i-Azam University’s Marine Science Program to build indigenous research capacity.</w:t>
      </w:r>
    </w:p>
    <w:p>
      <w:pPr>
        <w:pStyle w:val="BodyText"/>
      </w:pPr>
      <w:r>
        <w:t xml:space="preserve">Furthermore, I am acutely aware of Pakistan Islamabad’s unique position as a diplomatic and administrative capital. Here, oceanographic challenges transcend provincial boundaries—they are national security issues requiring coordinated action. My experience advising the Sindh Coastal Zone Authority on pollution mitigation has shown me how data-driven policies can prevent ecological collapse while supporting economic growth. In Islamabad, I will champion the integration of ocean science into broader initiatives like CPEC’s Gwadar Port development and Pakistan’s Climate Change Plan 2023–2030. For instance, my research on mangrove restoration in Balochistan could inform carbon credit programs that attract international climate finance—a vital resource for a developing nation.</w:t>
      </w:r>
    </w:p>
    <w:p>
      <w:pPr>
        <w:pStyle w:val="BodyText"/>
      </w:pPr>
      <w:r>
        <w:t xml:space="preserve">My commitment extends beyond technical expertise to community engagement. I have trained over 150 coastal youth in basic water-quality testing through the "Ocean Guardians" initiative, fostering local stewardship of marine resources. In Islamabad, I will establish similar programs with schools near the Margalla Hills and collaborate with the Ministry of Environment to embed ocean literacy into national curricula. This grassroots approach ensures that scientific advancements resonate with Pakistan’s people—the true beneficiaries of our work.</w:t>
      </w:r>
    </w:p>
    <w:p>
      <w:pPr>
        <w:pStyle w:val="BodyText"/>
      </w:pPr>
      <w:r>
        <w:t xml:space="preserve">As an Oceanographer, I see Pakistan Islamabad as more than a workplace; it is the strategic heartland where marine science becomes policy, and policy becomes progress. The challenges here are immense: coastal erosion threatening 50% of Sindh’s agricultural land, rising sea temperatures decimating fish stocks, and increasing maritime trade demands requiring sustainable port management. But these challenges also represent unparalleled opportunities to position Pakistan as a beacon of oceanic innovation in South Asia. My career trajectory—from fieldwork in Karachi to policy advocacy in Islamabad—has prepared me to bridge the gap between laboratory findings and national action.</w:t>
      </w:r>
    </w:p>
    <w:p>
      <w:pPr>
        <w:pStyle w:val="BodyText"/>
      </w:pPr>
      <w:r>
        <w:t xml:space="preserve">I am eager to contribute my skills at institutions such as the Ministry of Maritime Affairs (in Islamabad’s central government complex) or through research partnerships with universities like NUST’s Institute of Marine Science. I will bring not only scientific rigor but also a deep cultural understanding of Pakistan’s coastal communities and their aspirations. The time for oceanographic expertise in Pakistan Islamabad is now—a time when climate urgency meets national ambition, and where the next generation of marine leaders must stand ready to shape our blue future.</w:t>
      </w:r>
    </w:p>
    <w:p>
      <w:pPr>
        <w:pStyle w:val="BodyText"/>
      </w:pPr>
      <w:r>
        <w:t xml:space="preserve">In closing, my Personal Statement embodies a promise: I will dedicate myself to advancing oceanography as a force for Pakistan’s sustainable prosperity. In the shadow of Islamabad’s government buildings and beside its riverside parks, I will work tirelessly—using every ounce of my expertise—to ensure that Pakistan’s oceans are not merely studied, but cherished, protected, and leveraged for the well-being of all citizens. This is the legacy I seek to build as a committed Oceanographer serving Pakistan Islamabad.</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Pakistan Islamabad</dc:title>
  <dc:creator/>
  <dc:language>en</dc:language>
  <cp:keywords/>
  <dcterms:created xsi:type="dcterms:W3CDTF">2025-12-09T19:07:29Z</dcterms:created>
  <dcterms:modified xsi:type="dcterms:W3CDTF">2025-12-09T19:07:29Z</dcterms:modified>
</cp:coreProperties>
</file>

<file path=docProps/custom.xml><?xml version="1.0" encoding="utf-8"?>
<Properties xmlns="http://schemas.openxmlformats.org/officeDocument/2006/custom-properties" xmlns:vt="http://schemas.openxmlformats.org/officeDocument/2006/docPropsVTypes"/>
</file>