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Moscow-Based</w:t>
      </w:r>
      <w:r>
        <w:t xml:space="preserve"> </w:t>
      </w:r>
      <w:r>
        <w:t xml:space="preserve">Research</w:t>
      </w:r>
    </w:p>
    <w:bookmarkStart w:id="20" w:name="X00d3d3f52fe3ab2a0dee79df01c339d1e5bd7c9"/>
    <w:p>
      <w:pPr>
        <w:pStyle w:val="Heading1"/>
      </w:pPr>
      <w:r>
        <w:t xml:space="preserve">Personal Statement: Pursuing Excellence in Oceanography at the Heart of Russia's Scientific Landscape</w:t>
      </w:r>
    </w:p>
    <w:p>
      <w:pPr>
        <w:pStyle w:val="FirstParagraph"/>
      </w:pPr>
      <w:r>
        <w:t xml:space="preserve">The vast, dynamic oceans represent Earth's greatest unexplored frontier—a realm that demands dedicated scientific stewardship to safeguard its ecological integrity and harness its resources sustainably. As an aspiring Oceanographer, my professional journey has been meticulously aligned with this mission, and I now seek to contribute my expertise within the prestigious scientific ecosystem of</w:t>
      </w:r>
      <w:r>
        <w:t xml:space="preserve"> </w:t>
      </w:r>
      <w:r>
        <w:rPr>
          <w:bCs/>
          <w:b/>
        </w:rPr>
        <w:t xml:space="preserve">Russia Moscow</w:t>
      </w:r>
      <w:r>
        <w:t xml:space="preserve">. This Personal Statement articulates my academic foundation, research vision, commitment to collaborative science, and profound enthusiasm for advancing marine knowledge specifically within the context of Russia’s strategic maritime interests.</w:t>
      </w:r>
    </w:p>
    <w:p>
      <w:pPr>
        <w:pStyle w:val="BodyText"/>
      </w:pPr>
      <w:r>
        <w:t xml:space="preserve">My fascination with oceanography began during childhood explorations along the Baltic Sea coast near St. Petersburg. Witnessing firsthand the delicate balance between human activity and marine ecosystems ignited a lifelong passion that propelled me toward rigorous academic training. I earned my Master’s degree in Marine Science from Moscow State University, where I immersed myself in courses spanning physical oceanography, biogeochemical cycles, and remote sensing technologies—courses deeply relevant to the complex hydrodynamics of the Arctic Ocean and the North Pacific, both critical zones for</w:t>
      </w:r>
      <w:r>
        <w:t xml:space="preserve"> </w:t>
      </w:r>
      <w:r>
        <w:rPr>
          <w:bCs/>
          <w:b/>
        </w:rPr>
        <w:t xml:space="preserve">Russia Moscow</w:t>
      </w:r>
      <w:r>
        <w:t xml:space="preserve">'s national agenda. My thesis focused on modeling nutrient transport along Russia’s Kola Peninsula coastline, a project that not only honed my technical skills in GIS and numerical modeling but also underscored the urgent need for localized, data-driven ocean management strategies across Russian waters.</w:t>
      </w:r>
    </w:p>
    <w:p>
      <w:pPr>
        <w:pStyle w:val="BodyText"/>
      </w:pPr>
      <w:r>
        <w:t xml:space="preserve">Building on this foundation, I conducted fieldwork with the Shirshov Institute of Oceanology (a cornerstone of marine science in</w:t>
      </w:r>
      <w:r>
        <w:t xml:space="preserve"> </w:t>
      </w:r>
      <w:r>
        <w:rPr>
          <w:bCs/>
          <w:b/>
        </w:rPr>
        <w:t xml:space="preserve">Russia Moscow</w:t>
      </w:r>
      <w:r>
        <w:t xml:space="preserve">) during my master’s program. Collaborating with their Arctic Research Team, I participated in a 3-month expedition aboard the research vessel *Akademik Fedorov*, collecting water column data across the Barents Sea. This experience was transformative: I witnessed firsthand how rapidly changing ice conditions impact marine biodiversity and fisheries—issues of existential importance to Russia’s Northern Fleet operations and coastal communities. My work contributed to a peer-reviewed paper on sea-ice albedo feedback mechanisms, published in *Izvestiya: Atmospheric and Oceanic Physics* (a leading Russian journal). This research directly aligned with the Institute’s mandate to support national policy through actionable oceanographic science.</w:t>
      </w:r>
    </w:p>
    <w:p>
      <w:pPr>
        <w:pStyle w:val="BodyText"/>
      </w:pPr>
      <w:r>
        <w:t xml:space="preserve">My professional development has been shaped by a core conviction: effective oceanography must bridge international collaboration with localized application. In my subsequent role as a Research Assistant at the Pacific Oceanological Institute in Vladivostok (under the Russian Academy of Sciences), I led an interdisciplinary project analyzing plastic pollution accumulation in the Sea of Japan. This work required navigating complex data from Russian, Japanese, and Korean monitoring networks—a testament to my ability to foster cross-border scientific partnerships while respecting national priorities. Crucially, I designed a community engagement module for coastal towns on the Primorsky Krai coastline, translating technical findings into accessible resources for local fisherfolk and policymakers. This experience reinforced that marine science in</w:t>
      </w:r>
      <w:r>
        <w:t xml:space="preserve"> </w:t>
      </w:r>
      <w:r>
        <w:rPr>
          <w:bCs/>
          <w:b/>
        </w:rPr>
        <w:t xml:space="preserve">Russia Moscow</w:t>
      </w:r>
      <w:r>
        <w:t xml:space="preserve"> </w:t>
      </w:r>
      <w:r>
        <w:t xml:space="preserve">must be both globally relevant and deeply rooted in regional needs.</w:t>
      </w:r>
    </w:p>
    <w:p>
      <w:pPr>
        <w:pStyle w:val="BodyText"/>
      </w:pPr>
      <w:r>
        <w:t xml:space="preserve">The decision to pursue my career within</w:t>
      </w:r>
      <w:r>
        <w:t xml:space="preserve"> </w:t>
      </w:r>
      <w:r>
        <w:rPr>
          <w:bCs/>
          <w:b/>
        </w:rPr>
        <w:t xml:space="preserve">Russia Moscow</w:t>
      </w:r>
      <w:r>
        <w:t xml:space="preserve"> </w:t>
      </w:r>
      <w:r>
        <w:t xml:space="preserve">is not incidental—it is a strategic choice grounded in the city’s unparalleled scientific infrastructure and geopolitical significance. Moscow houses the world-class laboratories of the Shirshov Institute, the Arctic and Antarctic Research Institute (AARI), and close ties to institutions like Lomonosov Moscow State University—the very hubs where critical oceanographic knowledge for Russia’s expanding Northern Sea Route, fisheries management, and climate adaptation strategies is forged. I am particularly drawn to the opportunity to contribute to projects addressing Russia’s 2030 Arctic Development Strategy, such as developing predictive models for ice-free navigation windows or assessing deep-sea mineral potential in the Pacific. My skills in satellite data analysis (using Sentinel-3 and MODIS datasets) and ocean circulation modeling align precisely with these objectives.</w:t>
      </w:r>
    </w:p>
    <w:p>
      <w:pPr>
        <w:pStyle w:val="BodyText"/>
      </w:pPr>
      <w:r>
        <w:t xml:space="preserve">Moreover, I recognize that leadership in marine science today demands not just technical expertise but cultural fluency. I have actively studied Russian language and marine policy frameworks through the Moscow State Institute of International Relations (MGIMO), enabling me to engage effectively with both academic colleagues and government stakeholders. In my time at Shirshov, I presented findings on Arctic monitoring systems to representatives from Rosmorport (Russian Maritime Ministry), receiving constructive feedback that refined my approach toward policy impact. This experience solidified my understanding that a successful</w:t>
      </w:r>
      <w:r>
        <w:t xml:space="preserve"> </w:t>
      </w:r>
      <w:r>
        <w:rPr>
          <w:bCs/>
          <w:b/>
        </w:rPr>
        <w:t xml:space="preserve">Oceanographer</w:t>
      </w:r>
      <w:r>
        <w:t xml:space="preserve"> </w:t>
      </w:r>
      <w:r>
        <w:t xml:space="preserve">in</w:t>
      </w:r>
      <w:r>
        <w:t xml:space="preserve"> </w:t>
      </w:r>
      <w:r>
        <w:rPr>
          <w:bCs/>
          <w:b/>
        </w:rPr>
        <w:t xml:space="preserve">Russia Moscow</w:t>
      </w:r>
      <w:r>
        <w:t xml:space="preserve"> </w:t>
      </w:r>
      <w:r>
        <w:t xml:space="preserve">must operate within the national context of maritime security, economic development, and environmental stewardship.</w:t>
      </w:r>
    </w:p>
    <w:p>
      <w:pPr>
        <w:pStyle w:val="BodyText"/>
      </w:pPr>
      <w:r>
        <w:t xml:space="preserve">I am eager to bring this integrated perspective to your institution. My goal is not merely to conduct research but to become a collaborative force within Moscow’s scientific community—contributing to projects like the Russian National Oceanographic Program while mentoring the next generation of marine scientists trained in both international best practices and Russia’s unique maritime challenges. I envision my work supporting critical national initiatives: enhancing coastal resilience against rising sea levels, optimizing sustainable fisheries under changing climate conditions, and advancing Russia’s leadership in polar science.</w:t>
      </w:r>
    </w:p>
    <w:p>
      <w:pPr>
        <w:pStyle w:val="BodyText"/>
      </w:pPr>
      <w:r>
        <w:t xml:space="preserve">In conclusion, my journey—from childhood wonder on the Baltic shores to collaborative fieldwork across Russian oceans—has prepared me to serve as a dedicated</w:t>
      </w:r>
      <w:r>
        <w:t xml:space="preserve"> </w:t>
      </w:r>
      <w:r>
        <w:rPr>
          <w:bCs/>
          <w:b/>
        </w:rPr>
        <w:t xml:space="preserve">Oceanographer</w:t>
      </w:r>
      <w:r>
        <w:t xml:space="preserve"> </w:t>
      </w:r>
      <w:r>
        <w:t xml:space="preserve">within the vibrant intellectual environment of</w:t>
      </w:r>
      <w:r>
        <w:t xml:space="preserve"> </w:t>
      </w:r>
      <w:r>
        <w:rPr>
          <w:bCs/>
          <w:b/>
        </w:rPr>
        <w:t xml:space="preserve">Russia Moscow</w:t>
      </w:r>
      <w:r>
        <w:t xml:space="preserve">. I am ready to apply my skills in data-driven analysis, field research, and policy-oriented science to address the most pressing oceanic challenges facing Russia today. To join an institution that shapes both national maritime strategy and global oceanographic understanding represents not just a career opportunity, but a profound commitment to safeguarding the planet’s greatest resource. I am confident that my background, vision, and cultural engagement position me to make immediate, meaningful contributions to your mission.</w:t>
      </w:r>
    </w:p>
    <w:p>
      <w:pPr>
        <w:pStyle w:val="BodyText"/>
      </w:pPr>
      <w:r>
        <w:t xml:space="preserve">Thank you for considering this Personal Statement. I eagerly anticipate the opportunity to discuss how my expertise can support the scientific excellence of</w:t>
      </w:r>
      <w:r>
        <w:t xml:space="preserve"> </w:t>
      </w:r>
      <w:r>
        <w:rPr>
          <w:bCs/>
          <w:b/>
        </w:rPr>
        <w:t xml:space="preserve">Russia Moscow</w:t>
      </w:r>
      <w:r>
        <w:t xml:space="preserve">’s oceanographic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Moscow-Based Research</dc:title>
  <dc:creator/>
  <cp:keywords/>
  <dcterms:created xsi:type="dcterms:W3CDTF">2025-12-11T00:07:31Z</dcterms:created>
  <dcterms:modified xsi:type="dcterms:W3CDTF">2025-12-11T00:07:31Z</dcterms:modified>
</cp:coreProperties>
</file>

<file path=docProps/custom.xml><?xml version="1.0" encoding="utf-8"?>
<Properties xmlns="http://schemas.openxmlformats.org/officeDocument/2006/custom-properties" xmlns:vt="http://schemas.openxmlformats.org/officeDocument/2006/docPropsVTypes"/>
</file>