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Thailand</w:t>
      </w:r>
      <w:r>
        <w:t xml:space="preserve"> </w:t>
      </w:r>
      <w:r>
        <w:t xml:space="preserve">Bangkok</w:t>
      </w:r>
    </w:p>
    <w:bookmarkStart w:id="20" w:name="Xd1bda48b353f674672041bc548911609a315a69"/>
    <w:p>
      <w:pPr>
        <w:pStyle w:val="Heading1"/>
      </w:pPr>
      <w:r>
        <w:t xml:space="preserve">Personal Statement: A Commitment to Oceanographic Stewardship in Thailand Bangkok</w:t>
      </w:r>
    </w:p>
    <w:p>
      <w:pPr>
        <w:pStyle w:val="FirstParagraph"/>
      </w:pPr>
      <w:r>
        <w:t xml:space="preserve">As I prepare this Personal Statement, I reflect deeply on the profound connection that has shaped my life’s purpose: the ocean. From childhood explorations along coastal shores to advanced academic pursuits, my journey has been singularly directed toward understanding and protecting marine ecosystems. Today, I stand eager to contribute my expertise as an Oceanographer within Thailand's vibrant capital, Bangkok—a city uniquely positioned at the nexus of Southeast Asia's marine conservation efforts.</w:t>
      </w:r>
    </w:p>
    <w:p>
      <w:pPr>
        <w:pStyle w:val="BodyText"/>
      </w:pPr>
      <w:r>
        <w:t xml:space="preserve">My fascination with oceanography began during a family trip to Phuket’s coral reefs at age ten. Witnessing the delicate balance of life beneath turquoise waters ignited a lifelong commitment. This early inspiration propelled me through rigorous academic training, culminating in a Master’s degree in Marine Science from the University of Hawaii. My research focused on coral resilience in warming seas—a critical concern for Thailand’s own coastal regions facing climate pressures. However, it was my subsequent work with the Southeast Asian Marine Biodiversity Network that solidified my resolve to apply this science within Thailand’s specific context.</w:t>
      </w:r>
    </w:p>
    <w:p>
      <w:pPr>
        <w:pStyle w:val="BodyText"/>
      </w:pPr>
      <w:r>
        <w:t xml:space="preserve">Why Bangkok? Beyond its status as Thailand's cultural and economic heart, I recognize that Bangkok serves as the strategic command center for national marine policy. The Department of Marine and Coastal Resources (DMCR), headquartered near Bangkok, leads initiatives like the Gulf of Thailand Marine Protected Areas Network—a program vital to preserving biodiversity from Phang Nga Bay to Trang Province. As an Oceanographer, I am keenly aware that effective marine conservation requires not just field expertise but also policy integration. Bangkok’s position as a regional hub for ASEAN environmental collaboration makes it the ideal launchpad for impactful work.</w:t>
      </w:r>
    </w:p>
    <w:p>
      <w:pPr>
        <w:pStyle w:val="BodyText"/>
      </w:pPr>
      <w:r>
        <w:t xml:space="preserve">My professional experience has equipped me with technical skills directly applicable to Thailand’s marine challenges. I have conducted satellite-based ocean color analysis to monitor chlorophyll levels across the Andaman Sea, utilized ROVs (Remotely Operated Vehicles) for seafloor mapping in shallow coastal zones, and developed community-based monitoring programs in Indonesia that reduced illegal fishing by 35%. Crucially, I’ve trained local fisherfolk in data collection—skills transferable to Thailand’s coastal communities along the Gulf of Thailand. For instance, my work adapting sediment sampling protocols for monsoon conditions aligns perfectly with Bangkok’s research priorities on riverine pollution impacts on marine ecosystems.</w:t>
      </w:r>
    </w:p>
    <w:p>
      <w:pPr>
        <w:pStyle w:val="BodyText"/>
      </w:pPr>
      <w:r>
        <w:t xml:space="preserve">What makes this opportunity particularly compelling is my commitment to culturally grounded science. I have studied Thai language at an intermediate level and recently completed a workshop on Thailand’s traditional ecological knowledge systems through Chulalongkorn University’s Faculty of Science. I understand that sustainable ocean management must respect local traditions—such as the "Klong" (canal) water conservation practices in Bangkok itself—which complement modern scientific approaches. My proposed research framework integrates these elements, focusing on how urban runoff from Bangkok’s rivers affects nearshore habitats while engaging with local communities through partnerships like the Thai Ocean Conservation Society.</w:t>
      </w:r>
    </w:p>
    <w:p>
      <w:pPr>
        <w:pStyle w:val="BodyText"/>
      </w:pPr>
      <w:r>
        <w:t xml:space="preserve">The urgency of my mission cannot be overstated. Thailand’s marine ecosystems face dual threats: coastal development accelerating along the Chao Phraya Delta and rising sea temperatures causing widespread coral bleaching. As an Oceanographer, I am prepared to deploy cutting-edge tools like environmental DNA (eDNA) analysis to assess biodiversity loss in the Gulf of Thailand—work that directly supports Bangkok’s 2030 Marine Conservation Blueprint. My previous collaboration with the Thai Ministry of Natural Resources and Environment on mangrove restoration projects demonstrated how data-driven strategies can secure community buy-in, a lesson I will apply here.</w:t>
      </w:r>
    </w:p>
    <w:p>
      <w:pPr>
        <w:pStyle w:val="BodyText"/>
      </w:pPr>
      <w:r>
        <w:t xml:space="preserve">My vision extends beyond fieldwork to policy influence. Bangkok’s central role in ASEAN marine governance means my research can shape regional frameworks like the ASEAN Coral Reef Management Guidelines. I aim to establish a Bangkok-based oceanographic data hub that synthesizes satellite, in-situ, and community-collected information—addressing a critical gap in Thailand’s current monitoring systems. This initiative would position Bangkok not just as an administrative center but as a leader in innovative marine science for Southeast Asia.</w:t>
      </w:r>
    </w:p>
    <w:p>
      <w:pPr>
        <w:pStyle w:val="BodyText"/>
      </w:pPr>
      <w:r>
        <w:t xml:space="preserve">Perhaps most significantly, I am drawn to the human dimension of this work. In my role as an Oceanographer, I have seen how scientific literacy empowers coastal communities to become stewards of their environment. In Bangkok’s context, this means training youth from Sathorn district’s fishing neighborhoods in basic water quality testing—transforming them into citizen scientists who bridge urban policy with marine reality. My Personal Statement is not merely an application; it is a pledge to honor Thailand’s marine heritage through actionable science rooted in respect for its people and ecosystems.</w:t>
      </w:r>
    </w:p>
    <w:p>
      <w:pPr>
        <w:pStyle w:val="BodyText"/>
      </w:pPr>
      <w:r>
        <w:t xml:space="preserve">As I conclude this statement, I reflect on the words of Thai oceanographer Dr. Anucha Kanchanakul: "The sea does not belong to any one nation—it belongs to all who depend on it." This philosophy guides my work. Thailand Bangkok offers a dynamic platform where science, culture, and policy converge—a convergence I am prepared to advance as your next Oceanographer. I seek not just a position, but a partnership in safeguarding the Gulf of Thailand’s future for generations yet unborn.</w:t>
      </w:r>
    </w:p>
    <w:p>
      <w:pPr>
        <w:pStyle w:val="BodyText"/>
      </w:pPr>
      <w:r>
        <w:t xml:space="preserve">My journey has been one of learning from the ocean; now, I am ready to give back through dedicated service in Thailand. With technical proficiency, cultural sensitivity, and an unwavering commitment to marine stewardship, I stand ready to contribute meaningfully from Bangkok’s heartland. This Personal Statement embodies my resolve: To protect oceans as an Oceanographer within Thailand Bangkok is not merely a career path—it is a calling.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Thailand Bangkok</dc:title>
  <dc:creator/>
  <dc:language>en</dc:language>
  <cp:keywords/>
  <dcterms:created xsi:type="dcterms:W3CDTF">2026-07-21T01:39:39Z</dcterms:created>
  <dcterms:modified xsi:type="dcterms:W3CDTF">2026-07-21T01:39:39Z</dcterms:modified>
</cp:coreProperties>
</file>

<file path=docProps/custom.xml><?xml version="1.0" encoding="utf-8"?>
<Properties xmlns="http://schemas.openxmlformats.org/officeDocument/2006/custom-properties" xmlns:vt="http://schemas.openxmlformats.org/officeDocument/2006/docPropsVTypes"/>
</file>