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Istanbul</w:t>
      </w:r>
    </w:p>
    <w:bookmarkStart w:id="20" w:name="Xf771fcbffe7fb2e444cdf1cbf854da0fe2bb036"/>
    <w:p>
      <w:pPr>
        <w:pStyle w:val="Heading1"/>
      </w:pPr>
      <w:r>
        <w:t xml:space="preserve">Personal Statement: A Lifelong Commitment to Oceanography Rooted in Istanbul's Waters</w:t>
      </w:r>
    </w:p>
    <w:p>
      <w:pPr>
        <w:pStyle w:val="FirstParagraph"/>
      </w:pPr>
      <w:r>
        <w:t xml:space="preserve">The vast, mysterious ocean has captivated me since childhood, gazing across the Aegean Sea from my grandparents' balcony in Çanakkale. However, it was not until I first traversed the dynamic currents of Istanbul's Bosphorus Strait that I truly understood oceanography as a calling—not merely a scientific discipline, but a profound dialogue between humanity and our planet's most vital resource. This realization crystallized during my undergraduate fieldwork in the Sea of Marmara, where I witnessed firsthand how urban development in Istanbul directly alters marine ecosystems. Today, as I apply to contribute to marine science within Turkey's vibrant academic and conservation landscape, my purpose is clear: to dedicate my career as an Oceanographer to safeguarding and understanding the unique waters surrounding Istanbul.</w:t>
      </w:r>
    </w:p>
    <w:p>
      <w:pPr>
        <w:pStyle w:val="BodyText"/>
      </w:pPr>
      <w:r>
        <w:t xml:space="preserve">My academic journey has been rigorously focused on the intersection of physical oceanography and coastal environmental management. I completed a Bachelor of Science in Marine Sciences at the University of Plymouth, specializing in hydrodynamics and pollution transport modeling. My honors thesis, "Modeling Microplastic Dispersion Pathways Through Istanbul's Bosphorus," required intensive fieldwork along the Golden Horn estuary and data analysis using satellite imagery and CTD (Conductivity, Temperature, Depth) profiles. This project was not merely academic; it revealed how Istanbul's dense population—over 15 million residents concentrated along its shores—creates unprecedented pressure on marine systems. I learned that effective oceanography in this context demands more than technical expertise; it requires deep respect for local communities and an understanding of Turkey's specific environmental policies, such as the National Action Plan for Marine Litter (2021-2030), which aligns perfectly with my professional ethos.</w:t>
      </w:r>
    </w:p>
    <w:p>
      <w:pPr>
        <w:pStyle w:val="BodyText"/>
      </w:pPr>
      <w:r>
        <w:t xml:space="preserve">What draws me most powerfully to Istanbul is its unparalleled position as a global marine crossroads. The Bosphorus Strait, where the Black Sea meets the Sea of Marmara and ultimately the Mediterranean, is one of Earth's most dynamic marine environments. Its complex currents influence everything from fish migration patterns critical to Turkish fisheries to the dispersion of pollutants affecting coastal communities like Kadıköy and Üsküdar. During my internship with Istanbul Metropolitan Municipality's Environmental Department in 2023, I collaborated on a pilot project monitoring heavy metal concentrations in sediment samples collected near the Karaköy waterfront. This experience was transformative: I saw how oceanographic data directly informs municipal decisions on waste management and coastal restoration, reinforcing my conviction that science must serve society. Istanbul isn't just a city for me; it's the living laboratory where my passion for oceanography finds its most urgent expression.</w:t>
      </w:r>
    </w:p>
    <w:p>
      <w:pPr>
        <w:pStyle w:val="BodyText"/>
      </w:pPr>
      <w:r>
        <w:t xml:space="preserve">I am particularly eager to contribute to ongoing research at institutions like Yeditepe University's Marine Science Department and TOBB ETU's Institute of Oceanography, which are pioneering studies on climate change impacts in the Black Sea. My technical skills—proficient in GIS mapping, statistical analysis (R and Python), and advanced remote sensing techniques—align with their focus on ecosystem-based management. However, I believe my greatest asset is an authentic connection to Istanbul's maritime culture. I have volunteered with local NGOs like "Deniz Kızı" (Sea Girl) for two years, assisting in beach cleanups along the Asian coast and educating schoolchildren about sustainable fishing practices in the Bosporus. These experiences taught me that marine conservation thrives when rooted in cultural identity; Istanbul's centuries-long relationship with its seas—from Ottoman-era maritime traditions to modern coastal tourism—must be central to any scientific strategy.</w:t>
      </w:r>
    </w:p>
    <w:p>
      <w:pPr>
        <w:pStyle w:val="BodyText"/>
      </w:pPr>
      <w:r>
        <w:t xml:space="preserve">My long-term vision for my work as an Oceanographer in Turkey centers on empowering communities through data. I aim to develop accessible tools that translate complex oceanographic findings into actionable insights for fishermen, policymakers, and urban planners in Istanbul. For example, I propose creating a real-time mobile app that integrates current data from Bosphorus monitoring buoys with pollution forecasts—helping small-scale fishers avoid contaminated zones while supporting the Ministry of Agriculture’s sustainable aquaculture initiatives. This project would build directly on my previous work modeling pollutant dispersion, but it requires the deep local knowledge only someone immersed in Istanbul's environment can provide. I am committed to learning Turkish fluently and engaging with community leaders to ensure such projects are culturally resonant and socially just.</w:t>
      </w:r>
    </w:p>
    <w:p>
      <w:pPr>
        <w:pStyle w:val="BodyText"/>
      </w:pPr>
      <w:r>
        <w:t xml:space="preserve">Furthermore, I recognize that Turkey faces critical challenges: rising sea levels threatening Istanbul's historic districts, eutrophication in the Black Sea due to agricultural runoff, and biodiversity loss in unique habitats like the Marmara’s seagrass meadows. As an Oceanographer trained at the interface of science and society, I am prepared to address these through collaborative research. My master's thesis on "Socio-Ecological Resilience of Coastal Communities in Changing Marine Environments," conducted with researchers at Bogazici University, emphasized participatory approaches—exactly what Istanbul needs. I do not seek a purely academic role; I seek to partner with Turkish institutions to build a future where marine science actively serves Turkey's coastal citizens.</w:t>
      </w:r>
    </w:p>
    <w:p>
      <w:pPr>
        <w:pStyle w:val="BodyText"/>
      </w:pPr>
      <w:r>
        <w:t xml:space="preserve">My journey as an Oceanographer has been shaped by the understanding that the ocean does not respect borders, but it is profoundly shaped by human actions within specific places. Istanbul—the city of bridges connecting continents and cultures—symbolizes this truth. Its waters are not just a resource; they are a legacy requiring careful stewardship for generations to come. I am ready to immerse myself fully in Turkey's marine science community, contributing my skills while learning from the wisdom of those who have lived alongside these waters for centuries. The opportunity to work as an Oceanographer in Istanbul is not merely a career step; it is the natural culmination of a lifelong commitment to understanding and protecting the seas that define this magnificent city. I am eager to bring my dedication, technical expertise, and cultural sensitivity to your institution, ensuring that scientific excellence in oceanography always serves the people and waters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Istanbul</dc:title>
  <dc:creator/>
  <dc:language>en</dc:language>
  <cp:keywords/>
  <dcterms:created xsi:type="dcterms:W3CDTF">2026-05-01T05:29:55Z</dcterms:created>
  <dcterms:modified xsi:type="dcterms:W3CDTF">2026-05-01T05:29:55Z</dcterms:modified>
</cp:coreProperties>
</file>

<file path=docProps/custom.xml><?xml version="1.0" encoding="utf-8"?>
<Properties xmlns="http://schemas.openxmlformats.org/officeDocument/2006/custom-properties" xmlns:vt="http://schemas.openxmlformats.org/officeDocument/2006/docPropsVTypes"/>
</file>