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5a7b480596700326ba5899e6951369f2a86f2c2"/>
    <w:p>
      <w:pPr>
        <w:pStyle w:val="Heading1"/>
      </w:pPr>
      <w:r>
        <w:t xml:space="preserve">Personal Statement: Commitment to Ophthalmic Excellence in Brazil Brasília</w:t>
      </w:r>
    </w:p>
    <w:p>
      <w:pPr>
        <w:pStyle w:val="FirstParagraph"/>
      </w:pPr>
      <w:r>
        <w:t xml:space="preserve">As a dedicated and compassionate Ophthalmologist with extensive clinical experience, I am writing this Personal Statement to express my profound commitment to serving the unique ophthalmic healthcare needs of the Federal District and its vibrant population within Brazil Brasília. My professional journey has been meticulously shaped by a deep understanding of Brazil's public health landscape, with a singular focus on delivering high-impact eye care in urban and underserved communities like those found in Brasília. This Personal Statement outlines my qualifications, vision for patient-centered care, and unwavering dedication to advancing ophthalmology within the dynamic context of Brazil Brasília.</w:t>
      </w:r>
    </w:p>
    <w:p>
      <w:pPr>
        <w:pStyle w:val="BodyText"/>
      </w:pPr>
      <w:r>
        <w:t xml:space="preserve">My medical training began with a rigorous undergraduate degree at [University Name], followed by a Doctor of Medicine (MD) from [Medical School Name], where I developed a strong foundation in systemic medicine and surgical principles. This was complemented by a highly competitive Ophthalmology Residency Program at [Residency Institution], one of the leading centers in Brazil. During this critical phase, I gained comprehensive experience across all subspecialties – cataract surgery, glaucoma management, retina care, pediatric ophthalmology, and corneal transplants – operating within a diverse patient population that mirrored the socioeconomic realities of major Brazilian cities. Crucially, my residency included significant rotations at public hospitals serving the Federal District (Distrito Federal), where I witnessed firsthand the immense burden of preventable blindness and vision impairment among vulnerable groups in Brasília. This experience solidified my resolve to anchor my career precisely within Brazil Brasília, where access to specialized eye care remains a critical challenge despite national advancements.</w:t>
      </w:r>
    </w:p>
    <w:p>
      <w:pPr>
        <w:pStyle w:val="BodyText"/>
      </w:pPr>
      <w:r>
        <w:t xml:space="preserve">My clinical philosophy centers on the principle that effective ophthalmic care must be culturally sensitive, accessible, and integrated with Brazil's Unified Health System (SUS). In Brasília, where populations range from affluent professionals in neighborhoods like Asa Sul to large communities in satellite cities such as Ceilândia and Taguatinga facing significant healthcare disparities, this approach is non-negotiable. During my residency and subsequent fellowship at [Fellowship Institution], I actively participated in mobile eye clinics organized by local NGOs, providing screenings and basic treatments in underserved areas of Brasília. I collaborated closely with community health workers (Agentes Comunitários de Saúde) to identify patients needing urgent care, particularly for diabetic retinopathy – a rapidly growing concern linked to Brazil's increasing prevalence of type 2 diabetes. These experiences taught me that treating the eye is inseparable from understanding the social determinants of health within the unique fabric of Brazil Brasília. I am proficient in navigating SUS protocols and eager to contribute to initiatives like "Brasília Sem Cegueira" (Brasília Without Blindness), which aligns perfectly with my professional goals.</w:t>
      </w:r>
    </w:p>
    <w:p>
      <w:pPr>
        <w:pStyle w:val="BodyText"/>
      </w:pPr>
      <w:r>
        <w:t xml:space="preserve">Beyond clinical excellence, I am deeply committed to advancing the field of Ophthalmology within Brazil Brasília through continuous education and community engagement. I regularly attend national conferences such as the Brazilian Society of Ophthalmology (SBO) meetings, where I present on topics like innovative cataract techniques suitable for high-volume public settings and strategies for reducing waiting times for diabetic eye screenings – issues paramount to Brasília's healthcare system. I am particularly keen on mentoring young medical students from institutions like the University of Brasília (UnB), inspiring the next generation of Brazilian ophthalmologists who will serve their communities with empathy and skill. My goal is not merely to treat conditions but to empower patients in Brazil Brasília through education, teaching them about preventive care for common issues like age-related macular degeneration (AMD) and UV protection, which are exacerbated by our region's intense sunlight.</w:t>
      </w:r>
    </w:p>
    <w:p>
      <w:pPr>
        <w:pStyle w:val="BodyText"/>
      </w:pPr>
      <w:r>
        <w:t xml:space="preserve">The specific challenges of practicing Ophthalmology in Brazil Brasília demand resilience, adaptability, and a profound sense of community. The rapid urbanization and population density create both opportunities for impactful public health interventions and unique logistical hurdles. I am acutely aware that many residents in the Federal District face barriers such as transportation difficulties to central hospitals or lack of awareness about eye health services. Therefore, I actively seek ways to bridge this gap – whether through telemedicine consultations for follow-ups in remote parts of the Distrito Federal, participating in school vision screening programs for children across Brasília's public schools, or advocating for streamlined referral pathways within the local SUS network. My experience managing complex cases under resource-constrained conditions during my residency in Brasília has prepared me to deliver exceptional care efficiently and ethically within this environment.</w:t>
      </w:r>
    </w:p>
    <w:p>
      <w:pPr>
        <w:pStyle w:val="BodyText"/>
      </w:pPr>
      <w:r>
        <w:t xml:space="preserve">Furthermore, I am eager to contribute my skills to advancing research relevant to the Brazilian population. I have co-authored studies on the epidemiology of glaucoma in urban populations of Central Brazil and am keen to explore data specific to Brasília's demographics. Collaborating with institutions like the National School of Public Health (ENSP/Fiocruz) or UnB would be invaluable for developing targeted interventions addressing prevalent conditions in our capital city. My research interests align with the pressing need for evidence-based practices tailored to the realities faced by patients across Brazil Brasília, ensuring that clinical decisions are informed by local data and community needs.</w:t>
      </w:r>
    </w:p>
    <w:p>
      <w:pPr>
        <w:pStyle w:val="BodyText"/>
      </w:pPr>
      <w:r>
        <w:t xml:space="preserve">As an Ophthalmologist, I view my role as far more than performing surgeries or prescribing glasses; it is about restoring dignity, enabling productivity, and improving quality of life for individuals within the heart of Brazil. The people of Brasília deserve access to cutting-edge eye care that respects their cultural context and addresses the specific challenges they face. My training, hands-on experience in Brasília's public health settings, commitment to community engagement through SUS integration, and passion for advancing ophthalmic science uniquely position me to make a meaningful contribution. I am not just seeking any Ophthalmologist role; I am seeking the opportunity to become an integral part of the healthcare team dedicated to safeguarding vision across Brazil Brasília. This Personal Statement reflects my deep-seated commitment: to serve with excellence, compassion, and unwavering dedication to the eye health of every resident in this remarkable city and its surrounding communities.</w:t>
      </w:r>
    </w:p>
    <w:p>
      <w:pPr>
        <w:pStyle w:val="BodyText"/>
      </w:pPr>
      <w:r>
        <w:t xml:space="preserve">I am enthusiastic about the prospect of bringing my skills and passion for patient-centered ophthalmic care to a dynamic institution within Brazil Brasília. I am confident that my background aligns precisely with the needs of your practice and the broader mission to enhance eye health across our nation's capital. Thank you for considering this Personal Statement and for your dedication to advancing Ophthalmology 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Brazil Brasília</dc:title>
  <dc:creator/>
  <dc:language>en</dc:language>
  <cp:keywords/>
  <dcterms:created xsi:type="dcterms:W3CDTF">2026-07-23T14:21:02Z</dcterms:created>
  <dcterms:modified xsi:type="dcterms:W3CDTF">2026-07-23T14:21:02Z</dcterms:modified>
</cp:coreProperties>
</file>

<file path=docProps/custom.xml><?xml version="1.0" encoding="utf-8"?>
<Properties xmlns="http://schemas.openxmlformats.org/officeDocument/2006/custom-properties" xmlns:vt="http://schemas.openxmlformats.org/officeDocument/2006/docPropsVTypes"/>
</file>