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fda34dcaa684523fe812667d4985178b7abdbd1"/>
    <w:p>
      <w:pPr>
        <w:pStyle w:val="Heading1"/>
      </w:pPr>
      <w:r>
        <w:t xml:space="preserve">Personal Statement: A Lifelong Commitment to Vision Care in Brazil, Focused on Rio de Janeiro</w:t>
      </w:r>
    </w:p>
    <w:p>
      <w:pPr>
        <w:pStyle w:val="FirstParagraph"/>
      </w:pPr>
      <w:r>
        <w:t xml:space="preserve">The profound privilege of restoring sight and preserving vision is the cornerstone of my professional identity as an Ophthalmologist. This Personal Statement articulates not merely a career path, but a deeply held commitment forged through rigorous training, hands-on clinical experience within Brazil's complex healthcare landscape, and an unwavering dedication to serving the diverse population of Rio de Janeiro with exceptional skill and compassionate care.</w:t>
      </w:r>
    </w:p>
    <w:p>
      <w:pPr>
        <w:pStyle w:val="BodyText"/>
      </w:pPr>
      <w:r>
        <w:t xml:space="preserve">My journey into ophthalmology was ignited during my undergraduate studies in Medicine at the Universidade Federal do Rio de Janeiro (UFRJ). Witnessing the devastating impact of preventable blindness – particularly cataracts, diabetic retinopathy, and glaucoma – within vulnerable communities across Greater Rio cemented my resolve. The stark contrast between state-of-the-art facilities in affluent neighborhoods like Leblon and the severe lack of accessible eye care in favelas such as Rocinha or Complexo do Alemão was a powerful motivator. This local reality, unique to the dynamic and challenging environment of Brazil Rio de Janeiro, shaped my understanding that true ophthalmic excellence must be intrinsically linked to community needs and equitable access. My subsequent specialization in Ophthalmology at the Instituto de Oftalmologia de São Paulo (IOSP), while prestigious, was always viewed through the lens of how this expertise could directly benefit patients in my home city.</w:t>
      </w:r>
    </w:p>
    <w:p>
      <w:pPr>
        <w:pStyle w:val="BodyText"/>
      </w:pPr>
      <w:r>
        <w:t xml:space="preserve">My clinical training was meticulously designed to equip me for the specific demands of practicing as an Ophthalmologist in Brazil Rio de Janeiro. I completed my residency at Hospital Universitário Clementino Fraga Filho (HUCFF), a major teaching hospital affiliated with UFRJ, where I gained comprehensive experience across all subspecialties. This included managing high-volume caseloads of cataract surgery under the Unified Health System (SUS), performing complex vitreoretinal procedures for diabetic complications prevalent in our population, and providing urgent care for traumatic eye injuries common in urban settings. Crucially, my training emphasized adapting techniques and communication within Brazil's unique healthcare structure. I actively participated in community outreach programs organized by the Rio de Janeiro State Health Department (SES-RJ), conducting mobile screenings at local health posts (Postos de Saúde) across diverse districts. These experiences taught me to navigate cultural nuances, communicate effectively in Portuguese with patients of all backgrounds, and prioritize interventions based on public health impact within resource constraints – skills absolutely essential for any Ophthalmologist operating successfully in the vibrant yet demanding ecosystem of Brazil Rio de Janeiro.</w:t>
      </w:r>
    </w:p>
    <w:p>
      <w:pPr>
        <w:pStyle w:val="BodyText"/>
      </w:pPr>
      <w:r>
        <w:t xml:space="preserve">My professional ethos is defined by the belief that sight is a fundamental human right. In Brazil, where disparities in eye care access are significant, this means actively working to bridge gaps. During my time at HUCFF, I collaborated on a project to streamline diabetic retinopathy screening protocols for SUS patients in partnership with local community health workers (Agentes Comunitários de Saúde). This initiative directly addressed a critical need identified by the Ministry of Health and specifically targeted areas within Rio de Janeiro with high rates of undiagnosed diabetes. The success, measured by increased referral rates and earlier intervention for at-risk patients, reinforced my conviction that effective ophthalmic practice in Brazil must be proactive, community-integrated, and data-driven. I have also contributed to continuing medical education (CME) workshops for primary care physicians across Rio de Janeiro, focusing on early detection of common conditions like conjunctivitis and refractive errors – ensuring that initial vision problems are managed appropriately before requiring specialist referral.</w:t>
      </w:r>
    </w:p>
    <w:p>
      <w:pPr>
        <w:pStyle w:val="BodyText"/>
      </w:pPr>
      <w:r>
        <w:t xml:space="preserve">My technical proficiency is grounded in the latest evidence-based practices. I am adept with advanced diagnostic tools (OCT, Visual Field Analyzers) and perform a full spectrum of surgical interventions, including phacoemulsification for cataracts (the most common surgery performed under SUS), pterygium excision, and glaucoma management. I maintain rigorous standards of hygiene and safety aligned with both international best practices and the specific protocols mandated by the Conselho Regional de Medicina do Estado do Rio de Janeiro (CRM-RJ). Furthermore, I actively engage with local ophthalmology associations, such as the Sociedade Brasileira de Oftalmologia (SBO) – Rio de Janeiro Chapter, participating in conferences and committees focused on improving eye care delivery throughout the state. This engagement ensures my knowledge remains current and directly relevant to the challenges facing our community.</w:t>
      </w:r>
    </w:p>
    <w:p>
      <w:pPr>
        <w:pStyle w:val="BodyText"/>
      </w:pPr>
      <w:r>
        <w:t xml:space="preserve">My vision for practice in Brazil Rio de Janeiro extends beyond individual patient care. I am committed to contributing to systemic improvement within our city's healthcare infrastructure. I aspire to collaborate with institutions like Fundação Altino Ventura (FAV) or Instituto de Olhos do Rio (IOR) on expanding teleophthalmology services, potentially linking underserved communities in the Baixada Fluminense region with specialist consultation – a critical need amplified by geographical barriers and transportation challenges prevalent in our metropolitan area. I also aim to mentor future ophthalmologists from underrepresented backgrounds within UFRJ or other Rio institutions, fostering a new generation dedicated to service in our city.</w:t>
      </w:r>
    </w:p>
    <w:p>
      <w:pPr>
        <w:pStyle w:val="BodyText"/>
      </w:pPr>
      <w:r>
        <w:t xml:space="preserve">As an Ophthalmologist, I understand the profound trust placed in me by patients who entrust their most precious sense of sight. In Brazil Rio de Janeiro, where this trust is often tempered by fear of unaffordable care or long waits within SUS, my promise is one of unwavering dedication: to provide the highest standard of evidence-based care with empathy and respect; to advocate fiercely for equitable access; and to contribute meaningfully to the health and well-being of our city's diverse population. I possess not only the clinical expertise but also the deep-rooted understanding, cultural sensitivity, and community commitment necessary to thrive as a physician within this specific context. This Personal Statement reflects my genuine passion, my proven capabilities honed through direct experience in Rio de Janeiro, and my firm resolve to make a lasting positive impact on vision health across Brazil.</w:t>
      </w:r>
    </w:p>
    <w:p>
      <w:pPr>
        <w:pStyle w:val="BodyText"/>
      </w:pPr>
      <w:r>
        <w:t xml:space="preserve">I am eager to bring this dedication, skill set, and profound connection to the people of Rio de Janeiro to your esteemed institution. I am ready and prepared to serve as an Ophthalmologist committed wholeheartedly to the health of Rio's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Brazil Rio de Janeiro</dc:title>
  <dc:creator/>
  <cp:keywords/>
  <dcterms:created xsi:type="dcterms:W3CDTF">2026-07-21T06:44:43Z</dcterms:created>
  <dcterms:modified xsi:type="dcterms:W3CDTF">2026-07-21T06:44:43Z</dcterms:modified>
</cp:coreProperties>
</file>

<file path=docProps/custom.xml><?xml version="1.0" encoding="utf-8"?>
<Properties xmlns="http://schemas.openxmlformats.org/officeDocument/2006/custom-properties" xmlns:vt="http://schemas.openxmlformats.org/officeDocument/2006/docPropsVTypes"/>
</file>