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3b3e009b3d39e6b53b8b475ffd7de5362cf12ae"/>
    <w:p>
      <w:pPr>
        <w:pStyle w:val="Heading1"/>
      </w:pPr>
      <w:r>
        <w:t xml:space="preserve">Personal Statement: Commitment to Advancing Ophthalmic Care in Ghana Accra</w:t>
      </w:r>
    </w:p>
    <w:p>
      <w:pPr>
        <w:pStyle w:val="FirstParagraph"/>
      </w:pPr>
      <w:r>
        <w:t xml:space="preserve">As a dedicated and compassionate ophthalmologist with extensive clinical training and a profound commitment to global eye health, I am writing this Personal Statement to express my enthusiastic application for an ophthalmologist position within the healthcare system of Ghana Accra. My journey in ophthalmology has been defined by a singular mission: to eliminate preventable blindness in underserved communities, and I believe that Ghana Accra represents a critical frontier where this mission can be realized with maximum impact. Having witnessed firsthand the devastating consequences of untreated eye diseases across diverse populations, I am compelled to bring my skills and dedication to the vibrant yet challenging healthcare landscape of Accra, where access to specialized ophthalmic care remains uneven.</w:t>
      </w:r>
    </w:p>
    <w:p>
      <w:pPr>
        <w:pStyle w:val="BodyText"/>
      </w:pPr>
      <w:r>
        <w:t xml:space="preserve">My academic foundation was established at the University of Cape Coast School of Medicine in Ghana, where I graduated with honors in Medicine. This local training provided me with invaluable context about West African health systems and cultural nuances, but I sought broader expertise through a rigorous residency program at the prestigious Moorfields Eye Hospital in London. There, I honed my surgical skills in complex cataract extraction, glaucoma management, and diabetic retinopathy treatment while completing fellowships in pediatric ophthalmology and low-vision rehabilitation. My thesis on "Accessibility of Cataract Surgery in Sub-Saharan Africa" underscored the stark disparities between urban centers like Accra and rural communities – a reality I witnessed during my clinical rotations at Korle Bu Teaching Hospital, Ghana's largest public facility. The sight of patients traveling hours for basic eye care cemented my resolve to return home and contribute directly to systemic improvement.</w:t>
      </w:r>
    </w:p>
    <w:p>
      <w:pPr>
        <w:pStyle w:val="BodyText"/>
      </w:pPr>
      <w:r>
        <w:t xml:space="preserve">What drives me most is the urgent need in Ghana Accra specifically. With an estimated 1.4 million Ghanaians suffering from avoidable blindness, and cataracts accounting for over 50% of cases, the demand for skilled ophthalmologists far exceeds supply. In Accra alone, a city of over 3 million people, only three major eye centers serve the entire population – often leading to overcrowded facilities and extended waiting periods. I have seen firsthand how poverty compounds these barriers: many patients cannot afford transportation to clinics or lose wages while seeking treatment. During my volunteer work with the Ghana Eye Care Foundation in 2019, I conducted outreach screenings in Accra's densely populated Ashaiman community, identifying over 200 undiagnosed cataract cases among elderly residents. This experience crystallized my understanding that effective ophthalmic care requires not just medical expertise but also culturally sensitive community engagement – a principle I have embraced throughout my career.</w:t>
      </w:r>
    </w:p>
    <w:p>
      <w:pPr>
        <w:pStyle w:val="BodyText"/>
      </w:pPr>
      <w:r>
        <w:t xml:space="preserve">My clinical competencies are rigorously aligned with Ghana's healthcare priorities. I am certified in phacoemulsification (performing over 1,200 successful cataract surgeries), laser treatment for diabetic retinopathy, and comprehensive pediatric eye examinations. Crucially, I possess practical experience managing limited-resource settings – having trained alongside Ghanaian nurses at the Eye Bank of Ghana in Accra's Greater Accra Region during my residency. I understand how to optimize equipment usage, implement infection control protocols without advanced resources, and train local staff in sustainable eye care practices. For example, I developed a simplified patient education module on post-operative care using locally produced pictorial guides (in both English and Twi) that reduced follow-up complications by 30% in my outreach program. This pragmatic approach ensures that interventions are not only effective but also adaptable to Accra's unique socio-economic context.</w:t>
      </w:r>
    </w:p>
    <w:p>
      <w:pPr>
        <w:pStyle w:val="BodyText"/>
      </w:pPr>
      <w:r>
        <w:t xml:space="preserve">My vision for Ghana Accra extends beyond individual patient care. I aim to collaborate with institutions like the Ghana Eye Care Initiative and the University of Ghana Medical School to establish a mobile eye clinic network targeting underserved neighborhoods in Accra – from Kaneshie market areas to the peri-urban settlements of Tema. By integrating telemedicine partnerships with Accra's Komfo Anokye Teaching Hospital, I would facilitate remote consultations for rural patients, reducing unnecessary travel burdens. I also plan to advocate for policy improvements through the Ghana Medical Association, focusing on expanding national health insurance coverage for essential eye surgeries and training more community-based ophthalmic nurses. My goal is to build a self-sustaining model where Accra becomes a regional hub of excellence, not merely dependent on foreign aid but empowered by local capacity.</w:t>
      </w:r>
    </w:p>
    <w:p>
      <w:pPr>
        <w:pStyle w:val="BodyText"/>
      </w:pPr>
      <w:r>
        <w:t xml:space="preserve">What distinguishes me as an Ophthalmologist committed to Ghana Accra is my deep cultural integration and long-term perspective. Unlike many foreign-trained professionals who view short-term assignments as sufficient, I am prepared to embed myself within Accra’s community for the foreseeable future – building trust through consistent presence in clinics like those in Osu and Labadi. I speak fluent Twi, have formed partnerships with traditional healers (recognizing their role in community health navigation), and understand the importance of engaging religious leaders to overcome cultural hesitations toward modern eye care. My marriage to a Ghanaian public health officer has further deepened my understanding of Accra’s social fabric, and I am committed to raising my children as Ghanaians who will continue this work.</w:t>
      </w:r>
    </w:p>
    <w:p>
      <w:pPr>
        <w:pStyle w:val="BodyText"/>
      </w:pPr>
      <w:r>
        <w:t xml:space="preserve">As I prepare for this next chapter, I reflect on the words of Dr. T.K. Opare-Addo, Ghana's pioneering ophthalmologist: "The eyes are the window to our future." In Accra today, too many windows remain closed due to avoidable conditions. As a qualified Ophthalmologist with specialized skills and an unwavering commitment to service in Ghana, I am ready to open those windows for countless individuals. This Personal Statement is not merely an application – it is a pledge of action. I will bring surgical precision, compassionate care, and innovative strategies to every patient encounter in Accra's clinics, clinics that are too often overwhelmed by need. By joining your team at [Institution Name], I am confident we can transform Ghana Accra into a model for accessible ophthalmic care across Africa – one surgery, one education session, and one empowered community member at a time.</w:t>
      </w:r>
    </w:p>
    <w:p>
      <w:pPr>
        <w:pStyle w:val="BodyText"/>
      </w:pPr>
      <w:r>
        <w:t xml:space="preserve">My journey has been meticulously crafted to serve where the need is greatest. With my training, empathy, and profound respect for Ghanaian healthcare traditions, I am ready to contribute meaningfully from day one. I seek not just a position as an Ophthalmologist in Ghana Accra, but the opportunity to become a lasting member of Accra’s healthcare family – working tirelessly until no Ghanian must suffer blindness that can be prevented.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Ghana Accra</dc:title>
  <dc:creator/>
  <cp:keywords/>
  <dcterms:created xsi:type="dcterms:W3CDTF">2026-07-21T06:52:37Z</dcterms:created>
  <dcterms:modified xsi:type="dcterms:W3CDTF">2026-07-21T06:52:37Z</dcterms:modified>
</cp:coreProperties>
</file>

<file path=docProps/custom.xml><?xml version="1.0" encoding="utf-8"?>
<Properties xmlns="http://schemas.openxmlformats.org/officeDocument/2006/custom-properties" xmlns:vt="http://schemas.openxmlformats.org/officeDocument/2006/docPropsVTypes"/>
</file>