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Kazakhstan</w:t>
      </w:r>
      <w:r>
        <w:t xml:space="preserve"> </w:t>
      </w:r>
      <w:r>
        <w:t xml:space="preserve">Almaty</w:t>
      </w:r>
    </w:p>
    <w:bookmarkStart w:id="20" w:name="X6cffc6cfb597296518a7101bcd3532403bc202c"/>
    <w:p>
      <w:pPr>
        <w:pStyle w:val="Heading1"/>
      </w:pPr>
      <w:r>
        <w:t xml:space="preserve">Personal Statement: A Commitment to Vision Care in the Heart of Kazakhstan</w:t>
      </w:r>
    </w:p>
    <w:p>
      <w:pPr>
        <w:pStyle w:val="FirstParagraph"/>
      </w:pPr>
      <w:r>
        <w:t xml:space="preserve">I am writing with profound enthusiasm to express my dedication to pursuing a career as an Ophthalmologist within the dynamic healthcare landscape of Kazakhstan, specifically in the vibrant metropolis of Almaty. This city, as the nation's cultural and economic epicenter, presents both a compelling challenge and an unparalleled opportunity to make a meaningful impact on visual health across its diverse population. My journey in ophthalmology has been meticulously shaped by a commitment to excellence, cultural sensitivity, and the specific healthcare needs prevalent in Central Asia, preparing me to contribute effectively as an Ophthalmologist serving Almaty's communities.</w:t>
      </w:r>
    </w:p>
    <w:p>
      <w:pPr>
        <w:pStyle w:val="BodyText"/>
      </w:pPr>
      <w:r>
        <w:t xml:space="preserve">My clinical training at [University Name] in [Country], followed by a specialized residency program focused on anterior segment surgery and retinal diseases at [Hospital/Institution Name], provided me with rigorous technical skills and a deep understanding of global ophthalmic standards. However, it was during my subsequent international elective work in Central Asia that I truly understood the unique context of eye care delivery in Kazakhstan. I observed firsthand the significant burden of preventable blindness due to cataracts, diabetic retinopathy, and glaucoma – conditions often exacerbated by limited access to timely care, particularly in rural areas surrounding Almaty. This experience ignited a specific passion for working within Kazakhstan's evolving healthcare system. I recognized that effective ophthalmology goes beyond surgical skill; it requires an intimate understanding of local epidemiology, resource constraints, and the cultural nuances that influence patient care and health-seeking behavior in cities like Almaty.</w:t>
      </w:r>
    </w:p>
    <w:p>
      <w:pPr>
        <w:pStyle w:val="BodyText"/>
      </w:pPr>
      <w:r>
        <w:t xml:space="preserve">As an Ophthalmologist, I am deeply committed to integrating advanced medical knowledge with compassionate, patient-centered care. My hands-on experience includes performing over 1,500 cataract surgeries (including phacoemulsification and premium IOL implantations), managing complex diabetic retinopathy cases through laser photocoagulation and anti-VEGF therapy, and conducting comprehensive glaucoma screenings and treatments. I have also gained significant experience in pediatric ophthalmology, a critical area where early intervention can prevent lifelong visual impairment – a concern especially relevant given Kazakhstan's young population. Crucially, I have developed strong skills in utilizing modern diagnostic tools such as OCT (Optical Coherence Tomography) and fundus photography, which are increasingly vital for early detection and management of sight-threatening conditions prevalent in our region. My training emphasized evidence-based practice, ensuring that every treatment plan I formulate aligns with the latest global guidelines while remaining practical within the Almaty healthcare environment.</w:t>
      </w:r>
    </w:p>
    <w:p>
      <w:pPr>
        <w:pStyle w:val="BodyText"/>
      </w:pPr>
      <w:r>
        <w:t xml:space="preserve">What truly sets my approach apart is my dedication to understanding and engaging with the community I aim to serve in Kazakhstan Almaty. Language is a cornerstone of trust; I am fluent in English, proficient in Russian (essential for communication across Kazakhstan), and actively pursuing fluency in Kazakh. This linguistic capability allows me to build genuine rapport with patients from all walks of life, fostering open dialogue about their concerns and ensuring clear understanding of treatment options – a critical factor often overlooked but fundamental to successful outcomes. I have also participated in community eye health initiatives, including free screening camps organized by local NGOs, where I witnessed the profound impact of accessible vision care on individuals' ability to work, learn, and participate fully in society. This experience solidified my belief that an Ophthalmologist's role extends far beyond the operating room or clinic; it involves education, prevention, and advocacy for visual health within the broader social fabric of Almaty.</w:t>
      </w:r>
    </w:p>
    <w:p>
      <w:pPr>
        <w:pStyle w:val="BodyText"/>
      </w:pPr>
      <w:r>
        <w:t xml:space="preserve">The healthcare landscape in Kazakhstan is rapidly modernizing, with significant investments being made to improve ophthalmic services. Almaty, as the leading city in this transformation, offers a unique platform to contribute to this progress. I am eager to collaborate with established institutions like the Almaty Ophthalmology Center and the Ministry of Health of Kazakhstan, bringing my international training and clinical acumen while learning from local experts who possess invaluable insight into regional health priorities. I am particularly interested in contributing to initiatives focused on expanding access to retinal care and developing robust screening programs for diabetic eye disease, which represent critical unmet needs within Almaty's growing urban population. My goal is not merely to provide excellent individual care, but to actively participate in building sustainable systems that ensure high-quality ophthalmic services reach all who need them across the city.</w:t>
      </w:r>
    </w:p>
    <w:p>
      <w:pPr>
        <w:pStyle w:val="BodyText"/>
      </w:pPr>
      <w:r>
        <w:t xml:space="preserve">My personal motivation stems from a profound respect for the gift of sight and a deep desire to alleviate suffering caused by preventable vision loss. Working as an Ophthalmologist in Almaty is not just a career choice; it is a calling aligned with my core values. I am ready to immerse myself fully into the professional, cultural, and social life of Almaty, learning from its rich heritage while contributing my skills to enhance the visual health of its citizens. I am confident that my clinical expertise, language abilities, community-focused mindset, and unwavering dedication to evidence-based ophthalmology make me an ideal candidate to join the vital mission of serving the people of Kazakhstan Almaty. I am eager for the opportunity to discuss how my vision for patient care aligns with your institution's goals and how I can contribute meaningfully to advancing eye health in this remarkable city.</w:t>
      </w:r>
    </w:p>
    <w:p>
      <w:pPr>
        <w:pStyle w:val="BodyText"/>
      </w:pPr>
      <w:r>
        <w:t xml:space="preserve">Thank you for considering my application. I look forward to the possibility of contributing as an Ophthalmologist committed to making a lasting difference in the visual wellness of Almaty,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Kazakhstan Almaty</dc:title>
  <dc:creator/>
  <dc:language>en</dc:language>
  <cp:keywords/>
  <dcterms:created xsi:type="dcterms:W3CDTF">2026-07-21T03:38:46Z</dcterms:created>
  <dcterms:modified xsi:type="dcterms:W3CDTF">2026-07-21T03:38:46Z</dcterms:modified>
</cp:coreProperties>
</file>

<file path=docProps/custom.xml><?xml version="1.0" encoding="utf-8"?>
<Properties xmlns="http://schemas.openxmlformats.org/officeDocument/2006/custom-properties" xmlns:vt="http://schemas.openxmlformats.org/officeDocument/2006/docPropsVTypes"/>
</file>