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478abdebb5b0911c915f8ad9783de508c6e159d"/>
    <w:p>
      <w:pPr>
        <w:pStyle w:val="Heading1"/>
      </w:pPr>
      <w:r>
        <w:t xml:space="preserve">Personal Statement: A Commitment to Visionary Care in Buenos Aires, Argentina</w:t>
      </w:r>
    </w:p>
    <w:p>
      <w:pPr>
        <w:pStyle w:val="FirstParagraph"/>
      </w:pPr>
      <w:r>
        <w:t xml:space="preserve">As I prepare to submit this Personal Statement for consideration as an Optometrist seeking practice opportunities in the vibrant metropolis of Buenos Aires, Argentina, I am compelled to reflect on a journey defined by unwavering dedication to eye health and a profound appreciation for the unique cultural tapestry of this extraordinary nation. My professional path has been meticulously shaped by a deep-seated passion for optometric science, coupled with an ardent desire to serve the diverse communities of Argentina Buenos Aires—a city where heritage meets innovation in every cobblestone street and sun-drenched plaza.</w:t>
      </w:r>
    </w:p>
    <w:p>
      <w:pPr>
        <w:pStyle w:val="BodyText"/>
      </w:pPr>
      <w:r>
        <w:t xml:space="preserve">My academic foundation began at the University of California, Berkeley, where I earned my Doctor of Optometry degree with honors. During my clinical rotations, I immersed myself in comprehensive eye care across diverse settings—from urban underserved clinics in Oakland to specialized pediatric practices—mastering advanced diagnostic techniques for glaucoma, diabetic retinopathy, and refractive errors. However, it was during a transformative semester studying Latin American public health that my fascination with Argentina’s healthcare landscape crystallized. I volunteered at an ophthalmic clinic in Córdoba, observing firsthand how cultural sensitivity and community trust are as vital as clinical expertise in delivering effective eye care. This experience ignited my aspiration to contribute to the healthcare ecosystem of Buenos Aires, where I envision applying not only my technical skills but also a culturally attuned approach to patient engagement.</w:t>
      </w:r>
    </w:p>
    <w:p>
      <w:pPr>
        <w:pStyle w:val="BodyText"/>
      </w:pPr>
      <w:r>
        <w:t xml:space="preserve">What sets Argentina Buenos Aires apart is its remarkable blend of European elegance and Latin American warmth—a duality that mirrors the balance I strive for in optometric practice. In this city, eye care extends beyond mere prescriptions; it encompasses understanding how family dynamics influence treatment adherence, recognizing socioeconomic barriers to regular check-ups, and appreciating the social significance of vision in a culture that treasures community gatherings in parks like Parque Tres de Febrero or bustling plazas such as Plaza de Mayo. During my research into Argentina’s optometry framework, I discovered the National Optometry Council (Consejo Profesional de Óptica) actively promotes preventive care initiatives targeting high-risk populations, an ethos I wholeheartedly align with. My fluency in Spanish (C2 level), cultivated through immersive study in Buenos Aires’ sister-city program, ensures I can communicate effectively with patients in their native language—bridging gaps that often impede healthcare access.</w:t>
      </w:r>
    </w:p>
    <w:p>
      <w:pPr>
        <w:pStyle w:val="BodyText"/>
      </w:pPr>
      <w:r>
        <w:t xml:space="preserve">My clinical experience spans four years at a multi-specialty eye care center in San Francisco, where I managed over 250 patient consultations weekly. Yet, it was my work with the *Fundación Oftalmológica Argentina* during a 2023 volunteer mission that profoundly deepened my commitment to Argentina. We provided free screenings for elderly residents in La Boca’s historic neighborhoods, identifying untreated cataracts and macular degeneration among populations often overlooked by mainstream services. One memory remains vivid: an elderly *abuela* named Clara who hadn’t seen her grandchildren clearly in years until we fitted her with custom lenses. That moment encapsulated why I seek to practice as an Optometrist in Argentina Buenos Aires—not merely for career growth, but to restore dignity through vision in communities where compassion and clinical excellence coalesce.</w:t>
      </w:r>
    </w:p>
    <w:p>
      <w:pPr>
        <w:pStyle w:val="BodyText"/>
      </w:pPr>
      <w:r>
        <w:t xml:space="preserve">Argentina’s healthcare system presents both challenges and opportunities that resonate with my professional values. The country’s emphasis on universal health coverage (Seguridad Social) creates a framework where optometrists serve as frontline defenders against preventable blindness, particularly in urban centers like Buenos Aires where population density intensifies eye health disparities. I am eager to collaborate with local institutions such as the Hospital de Clínicas José de San Martín and community clinics under the Ministry of Health to expand outreach programs targeting youth (with rising digital eye strain) and aging populations. My training includes implementing teleoptometry services, a skill increasingly vital in Argentina’s post-pandemic healthcare evolution, which I would adapt to support remote consultations for patients in peripheral districts like Villa Crespo or Belgrano.</w:t>
      </w:r>
    </w:p>
    <w:p>
      <w:pPr>
        <w:pStyle w:val="BodyText"/>
      </w:pPr>
      <w:r>
        <w:t xml:space="preserve">What distinguishes my approach as an Optometrist is an unwavering commitment to integrating evidence-based practice with cultural humility. In Buenos Aires, where *mate* rituals and family-centric decision-making shape healthcare interactions, I prioritize building trust through active listening—whether discussing lens options over a *cafecito* or explaining diabetic retinopathy risks during extended consultations. This philosophy aligns with Argentina’s growing recognition that patient-centered care improves outcomes; studies by the Universidad de Buenos Aires have shown that culturally responsive practices increase follow-up adherence by 40%. I am also prepared to contribute to professional development through workshops on low-vision rehabilitation at local universities, fostering knowledge exchange between international standards and Argentina’s unique clinical context.</w:t>
      </w:r>
    </w:p>
    <w:p>
      <w:pPr>
        <w:pStyle w:val="BodyText"/>
      </w:pPr>
      <w:r>
        <w:t xml:space="preserve">Buenos Aires itself is not merely a location but a living classroom in human connection. The city’s passion for art, music, and *asado* dinners mirrors the holistic care I provide: vision care must honor the whole person. I envision partnering with schools in neighborhoods like Palermo to conduct vision screenings for children—a critical need given Argentina’s rising rates of myopia among youth—and collaborating with community leaders to destigmatize regular eye exams within immigrant communities. My goal is not just to diagnose and correct refractive errors, but to empower patients through education—teaching families how sunlight exposure affects retinal health or why regular check-ups prevent catastrophic vision loss.</w:t>
      </w:r>
    </w:p>
    <w:p>
      <w:pPr>
        <w:pStyle w:val="BodyText"/>
      </w:pPr>
      <w:r>
        <w:t xml:space="preserve">Finally, this Personal Statement embodies my readiness for the challenges and joys of practicing Optometry in Argentina Buenos Aires. I bring not only technical mastery but also a learner’s humility to adapt to local protocols, a respect for Argentine medical ethics (as outlined in Law 24.785), and an unshakeable belief that vision is the gateway to full participation in life’s rich experiences—from reading poetry under Plaza de Mayo’s shade to watching tango dancers move with precision on Avenida Corrientes. I am eager to become part of Buenos Aires’ healthcare fabric, where each patient encounter is a chance to transform not just sight, but hope itself. Argentina has captured my professional heart, and I pledge to serve its communities with the same passion that has guided me from Berkeley’s classrooms to the heart of this magnificent city.</w:t>
      </w:r>
    </w:p>
    <w:p>
      <w:pPr>
        <w:pStyle w:val="BodyText"/>
      </w:pPr>
      <w:r>
        <w:t xml:space="preserve">In closing, I see Buenos Aires as more than a destination—it is a calling. As an Optometrist committed to excellence rooted in empathy, I am prepared to dedicate my career to advancing eye care where it matters most: within the vibrant, resilient communities of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Buenos Aires, Argentina</dc:title>
  <dc:creator/>
  <dc:language>en</dc:language>
  <cp:keywords/>
  <dcterms:created xsi:type="dcterms:W3CDTF">2025-12-09T14:09:53Z</dcterms:created>
  <dcterms:modified xsi:type="dcterms:W3CDTF">2025-12-09T14:09:53Z</dcterms:modified>
</cp:coreProperties>
</file>

<file path=docProps/custom.xml><?xml version="1.0" encoding="utf-8"?>
<Properties xmlns="http://schemas.openxmlformats.org/officeDocument/2006/custom-properties" xmlns:vt="http://schemas.openxmlformats.org/officeDocument/2006/docPropsVTypes"/>
</file>