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Optometrist</w:t>
      </w:r>
      <w:r>
        <w:t xml:space="preserve"> </w:t>
      </w:r>
      <w:r>
        <w:t xml:space="preserve">for</w:t>
      </w:r>
      <w:r>
        <w:t xml:space="preserve"> </w:t>
      </w:r>
      <w:r>
        <w:t xml:space="preserve">Australia</w:t>
      </w:r>
      <w:r>
        <w:t xml:space="preserve"> </w:t>
      </w:r>
      <w:r>
        <w:t xml:space="preserve">Melbourne</w:t>
      </w:r>
    </w:p>
    <w:bookmarkStart w:id="20" w:name="X95c1fb7888ede58d6e0d587031d791c3756195f"/>
    <w:p>
      <w:pPr>
        <w:pStyle w:val="Heading1"/>
      </w:pPr>
      <w:r>
        <w:t xml:space="preserve">Personal Statement: A Passionate Commitment to Vision Care in Australia Melbourne</w:t>
      </w:r>
    </w:p>
    <w:p>
      <w:pPr>
        <w:pStyle w:val="FirstParagraph"/>
      </w:pPr>
      <w:r>
        <w:t xml:space="preserve">From the moment I first recognized the profound impact a simple pair of glasses could have on a child’s ability to learn, I knew my path would be dedicated to vision health. This conviction has driven my journey toward becoming a registered Optometrist, and today, I stand before you with an unwavering commitment to contribute my skills and empathy to the vibrant healthcare landscape of Australia Melbourne. This</w:t>
      </w:r>
      <w:r>
        <w:t xml:space="preserve"> </w:t>
      </w:r>
      <w:r>
        <w:rPr>
          <w:bCs/>
          <w:b/>
        </w:rPr>
        <w:t xml:space="preserve">Personal Statement</w:t>
      </w:r>
      <w:r>
        <w:t xml:space="preserve"> </w:t>
      </w:r>
      <w:r>
        <w:t xml:space="preserve">outlines not only my academic and clinical preparation but also my deep-seated motivation to serve the diverse communities of Melbourne within the Australian optometry profession.</w:t>
      </w:r>
    </w:p>
    <w:p>
      <w:pPr>
        <w:pStyle w:val="BodyText"/>
      </w:pPr>
      <w:r>
        <w:t xml:space="preserve">I completed my Doctor of Optometry (OD) degree at [University Name], where I immersed myself in a rigorous curriculum emphasizing both scientific excellence and patient-centered care. My studies covered advanced ocular diagnostics, contact lens management, pediatric optometry, and the management of systemic diseases with ocular manifestations—such as diabetes and hypertension—which are increasingly prevalent across Melbourne’s aging population. Crucially, I prioritized hands-on learning: I completed clinical rotations at [Local Clinic Name] in Sydney and [University Clinic Name], where I managed over 1,200 patient cases under the supervision of experienced Optometrists. These experiences taught me to balance technical precision with compassionate communication—especially vital when working with elderly patients or children who may feel anxious about eye exams. For instance, at a community health center in Sydney’s western suburbs, I developed a simplified visual acuity assessment method for non-English speakers, directly addressing a gap I observed in accessible care.</w:t>
      </w:r>
    </w:p>
    <w:p>
      <w:pPr>
        <w:pStyle w:val="BodyText"/>
      </w:pPr>
      <w:r>
        <w:t xml:space="preserve">What truly ignited my desire to practice as an Optometrist in Australia Melbourne was the unique confluence of urban diversity and healthcare innovation present here. Melbourne is not just Australia’s cultural capital; it’s a city where over 25% of residents speak a language other than English, and where communities like the Vietnamese, Greek, and Indian populations have distinct vision health needs—from higher rates of diabetic retinopathy to cultural barriers in eye care access. I’ve followed initiatives like the Victorian Government’s Eye Health Strategy 2030, which prioritizes reducing avoidable blindness through community outreach. This aligns perfectly with my belief that optometry transcends prescription glasses; it’s about proactive health advocacy. During a recent volunteer stint at Melbourne’s Royal Children’s Hospital, I assisted in screening children from low-income backgrounds for amblyopia—a condition often missed without early intervention. Witnessing the transformative relief on a family’s face after their child received timely treatment solidified my resolve to practice here.</w:t>
      </w:r>
    </w:p>
    <w:p>
      <w:pPr>
        <w:pStyle w:val="BodyText"/>
      </w:pPr>
      <w:r>
        <w:t xml:space="preserve">My commitment to Australia extends beyond clinical skill; it includes a dedication to upholding the highest Australian standards. I am actively preparing for AHPRA (Australian Health Practitioner Regulation Agency) registration, completing required courses on Australian optometric ethics and cultural safety frameworks. I’ve also studied the National Eye Health Survey 2021, which highlighted Melbourne’s need for more optometrists in outer suburbs like Dandenong and Sunshine—areas with significant socioeconomic challenges. I envision myself working in such a setting, perhaps through partnerships with organizations like Vision Australia or local councils, to deliver mobile eye clinics that bridge healthcare gaps. Furthermore, I’m eager to embrace Australia’s advancements in telehealth optometry—a practice now integral to Melbourne’s response during the pandemic—and integrate it into community-based care models.</w:t>
      </w:r>
    </w:p>
    <w:p>
      <w:pPr>
        <w:pStyle w:val="BodyText"/>
      </w:pPr>
      <w:r>
        <w:t xml:space="preserve">As an Optometrist in Australia Melbourne, I understand my role extends beyond the clinical room. It involves advocating for patients navigating complex health systems, collaborating with GPs and ophthalmologists on multidisciplinary teams, and educating communities on preventive eye care. For example, I’ve created social media content (in English and Vietnamese) about protecting eyes from UV exposure—a critical issue in Melbourne’s sunny climate—and shared it via local community centers. This initiative received positive feedback from the Footscray Vietnamese Community Association, demonstrating how culturally tailored communication can drive engagement.</w:t>
      </w:r>
    </w:p>
    <w:p>
      <w:pPr>
        <w:pStyle w:val="BodyText"/>
      </w:pPr>
      <w:r>
        <w:t xml:space="preserve">My strengths lie in my adaptability, empathy, and data-driven approach. In Australia’s evolving healthcare environment, where patient expectations and technological tools change rapidly, I thrive on continuous learning. I’ve attended workshops on AI-assisted retinal imaging—a tool increasingly adopted by Melbourne clinics—and am keen to contribute to its ethical implementation. My goal isn’t merely to be a practitioner but a leader who elevates the profession: mentoring future Optometrists through university placements, participating in local optometric associations like the Australian Optometry Association (AOA), and promoting public awareness of eye health as fundamental to overall wellbeing.</w:t>
      </w:r>
    </w:p>
    <w:p>
      <w:pPr>
        <w:pStyle w:val="BodyText"/>
      </w:pPr>
      <w:r>
        <w:t xml:space="preserve">Why Melbourne specifically? It’s a city where diversity fuels innovation, where healthcare is deeply intertwined with community identity. I am drawn to Melbourne’s blend of world-class hospitals, grassroots health initiatives, and its commitment to equity—values that mirror my own. The opportunity to practice as an Optometrist within this ecosystem isn’t just a career step; it’s a chance to make tangible differences in the lives of Melburnians who might otherwise go without care. I am ready to bring my dedication, cultural sensitivity, and clinical acumen to your team, ensuring that every patient I serve receives not only clear vision but also dignity and trust.</w:t>
      </w:r>
    </w:p>
    <w:p>
      <w:pPr>
        <w:pStyle w:val="BodyText"/>
      </w:pPr>
      <w:r>
        <w:t xml:space="preserve">As a future Optometrist in Australia Melbourne, I pledge to uphold the profession’s highest ideals—compassion, competence, and community. This</w:t>
      </w:r>
      <w:r>
        <w:t xml:space="preserve"> </w:t>
      </w:r>
      <w:r>
        <w:rPr>
          <w:bCs/>
          <w:b/>
        </w:rPr>
        <w:t xml:space="preserve">Personal Statement</w:t>
      </w:r>
      <w:r>
        <w:t xml:space="preserve"> </w:t>
      </w:r>
      <w:r>
        <w:t xml:space="preserve">reflects my journey thus far and my steadfast commitment to becoming an integral part of Melbourne’s healthcare fabric. I am eager to contribute meaningfully to the eye health of a city that values both its diversity and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Optometrist for Australia Melbourne</dc:title>
  <dc:creator/>
  <cp:keywords/>
  <dcterms:created xsi:type="dcterms:W3CDTF">2026-07-14T23:13:43Z</dcterms:created>
  <dcterms:modified xsi:type="dcterms:W3CDTF">2026-07-14T23:13:43Z</dcterms:modified>
</cp:coreProperties>
</file>

<file path=docProps/custom.xml><?xml version="1.0" encoding="utf-8"?>
<Properties xmlns="http://schemas.openxmlformats.org/officeDocument/2006/custom-properties" xmlns:vt="http://schemas.openxmlformats.org/officeDocument/2006/docPropsVTypes"/>
</file>