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b66f98297e86e3bf67db986357507c958124e"/>
    <w:p>
      <w:pPr>
        <w:pStyle w:val="Heading1"/>
      </w:pPr>
      <w:r>
        <w:t xml:space="preserve">Personal Statement: A Dedicated Optometrist Seeking to Serve Guangzhou's Vision Care Community</w:t>
      </w:r>
    </w:p>
    <w:p>
      <w:pPr>
        <w:pStyle w:val="FirstParagraph"/>
      </w:pPr>
      <w:r>
        <w:t xml:space="preserve">As a passionate and skilled optometrist with over five years of clinical experience, I am writing to express my profound enthusiasm for contributing to the evolving landscape of eye health in China Guangzhou. My journey in optometry has been defined by a steadfast commitment to patient-centered care, evidence-based practice, and a deep respect for the cultural and social contexts that shape healthcare needs. This Personal Statement articulates why I believe my professional background, clinical acumen, and unwavering dedication align seamlessly with the urgent vision care demands of Guangzhou's diverse population.</w:t>
      </w:r>
    </w:p>
    <w:p>
      <w:pPr>
        <w:pStyle w:val="BodyText"/>
      </w:pPr>
      <w:r>
        <w:t xml:space="preserve">My formal training at [University Name, e.g., University of New South Wales] equipped me with a robust foundation in optometric science, including advanced diagnostics for ocular diseases such as diabetic retinopathy and glaucoma, pediatric vision development assessment, and low-vision rehabilitation. However, it was my subsequent clinical rotations in urban clinics across Southeast Asia that truly crystallized my purpose. I witnessed firsthand how socioeconomic factors—such as limited access to regular screenings in densely populated areas or the cultural stigma surrounding vision correction—directly impact public eye health outcomes. This experience solidified my resolve to work not merely as an Optometrist, but as a proactive community health advocate, especially in dynamic cities like Guangzhou where rapid urbanization creates both challenges and opportunities for preventive care.</w:t>
      </w:r>
    </w:p>
    <w:p>
      <w:pPr>
        <w:pStyle w:val="BodyText"/>
      </w:pPr>
      <w:r>
        <w:t xml:space="preserve">My most formative professional role was at [Clinic Name/Healthcare Network] in [City, e.g., Bangkok], where I managed a high-volume practice serving over 200 patients weekly. This environment demanded exceptional efficiency, cultural sensitivity, and the ability to communicate complex eye health concepts clearly across language barriers—a skill I now consider indispensable for success in China Guangzhou. I implemented a patient education program on myopia management for schoolchildren, directly addressing a critical issue in Asian populations where myopia prevalence exceeds 80% among adolescents. The program’s success, measured by increased compliance with follow-up visits and reduced progression rates, taught me that sustainable eye health requires more than clinical expertise; it demands community trust and tailored outreach. I am eager to apply this methodology within Guangzhou's unique context—where the Pearl River Delta’s booming youth population faces unprecedented screen-time exposure.</w:t>
      </w:r>
    </w:p>
    <w:p>
      <w:pPr>
        <w:pStyle w:val="BodyText"/>
      </w:pPr>
      <w:r>
        <w:t xml:space="preserve">Why Guangzhou? The city represents a compelling convergence of opportunity and need. As China's third-largest metropolis and a global hub for innovation, Guangzhou is experiencing explosive growth in both population density and healthcare demand. Yet, despite significant advancements, many residents—particularly in older urban neighborhoods or among migrant worker communities—still face barriers to accessible optometric care. The city’s strategic focus on "Healthy Guangzhou 2030" underscores a clear governmental commitment to strengthening community-based health services, including vision care. As an Optometrist committed to preventive medicine, I am deeply motivated by the chance to contribute meaningfully to this initiative. I envision collaborating with local clinics, schools, and community centers in districts like Yuexiu or Tianhe not just as a clinician, but as a resource for health literacy—teaching families about early detection of age-related macular degeneration or cataracts through culturally resonant materials.</w:t>
      </w:r>
    </w:p>
    <w:p>
      <w:pPr>
        <w:pStyle w:val="BodyText"/>
      </w:pPr>
      <w:r>
        <w:t xml:space="preserve">My adaptability is further evidenced by my fluency in Mandarin (HSK Level 5) and proactive engagement with Chinese medical protocols. I have studied the National Guidelines for Optometric Services and regularly review research from the Chinese Journal of Ophthalmology to ensure my practice aligns with local standards. I also recognize that effective eye care in Guangzhou must integrate traditional Chinese medicine perspectives where appropriate—such as understanding patient preferences regarding herbal remedies alongside conventional treatments—without compromising scientific integrity. This holistic approach, rooted in mutual respect, is central to building long-term patient relationships.</w:t>
      </w:r>
    </w:p>
    <w:p>
      <w:pPr>
        <w:pStyle w:val="BodyText"/>
      </w:pPr>
      <w:r>
        <w:t xml:space="preserve">Looking ahead, I aspire to not only deliver exceptional clinical care but also to elevate the role of the Optometrist within Guangzhou’s healthcare ecosystem. I aim to champion advanced technologies like optical coherence tomography (OCT) for early diabetic eye screening in partnership with local hospitals, and I am keen to mentor future optometry students through university collaborations. The city’s vibrant academic environment—home to institutions like Sun Yat-sen University School of Optometry—offers the perfect platform for such innovation. My long-term vision is to co-develop community-based vision screening models that reduce avoidable blindness, a goal that resonates powerfully with Guangzhou’s public health objectives.</w:t>
      </w:r>
    </w:p>
    <w:p>
      <w:pPr>
        <w:pStyle w:val="BodyText"/>
      </w:pPr>
      <w:r>
        <w:t xml:space="preserve">Choosing Guangzhou as my professional home is not merely strategic; it is deeply personal. I am drawn to the city’s energy, its rich cultural tapestry, and its residents’ evident pride in their community. As an Optometrist, I see this vibrant city as a canvas upon which we can write a new chapter for eye health—one where every resident has equitable access to care that preserves their sight and enhances their quality of life. My clinical expertise, cross-cultural competence, and unwavering commitment to community-driven solutions position me uniquely to contribute from day one.</w:t>
      </w:r>
    </w:p>
    <w:p>
      <w:pPr>
        <w:pStyle w:val="BodyText"/>
      </w:pPr>
      <w:r>
        <w:t xml:space="preserve">I am eager to bring my skills in pediatric vision assessment, diabetic eye disease management, and patient education directly to Guangzhou’s clinics. I am ready to embrace the challenges and rewards of serving a city that is as dynamic as its people. Thank you for considering my application. I look forward to discussing how my dedication as an Optometrist can support Guangzhou’s mission of creating a healthier, clearer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2026-07-19T14:15:13Z</dcterms:created>
  <dcterms:modified xsi:type="dcterms:W3CDTF">2026-07-19T14:15:13Z</dcterms:modified>
</cp:coreProperties>
</file>

<file path=docProps/custom.xml><?xml version="1.0" encoding="utf-8"?>
<Properties xmlns="http://schemas.openxmlformats.org/officeDocument/2006/custom-properties" xmlns:vt="http://schemas.openxmlformats.org/officeDocument/2006/docPropsVTypes"/>
</file>