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b7679bbaebfdf7cc076f0aad3a3e5d0e133e4e7"/>
    <w:p>
      <w:pPr>
        <w:pStyle w:val="Heading1"/>
      </w:pPr>
      <w:r>
        <w:t xml:space="preserve">Personal Statement: Commitment to Vision Care in DR Congo Kinshasa</w:t>
      </w:r>
    </w:p>
    <w:p>
      <w:pPr>
        <w:pStyle w:val="FirstParagraph"/>
      </w:pPr>
      <w:r>
        <w:t xml:space="preserve">As a dedicated and culturally attuned Optometrist with over five years of clinical experience across sub-Saharan Africa, I write this Personal Statement to express my profound commitment to advancing eye health services in the vibrant yet underserved communities of DR Congo Kinshasa. My professional journey has been shaped by a deep conviction that access to quality vision care is not a privilege but a fundamental human right—especially in regions like Kinshasa, where infrastructure gaps and economic constraints leave millions silently suffering from preventable and treatable visual impairments.</w:t>
      </w:r>
    </w:p>
    <w:p>
      <w:pPr>
        <w:pStyle w:val="BodyText"/>
      </w:pPr>
      <w:r>
        <w:t xml:space="preserve">My decision to specialize as an Optometrist was forged during my early fieldwork in rural Zambia, where I witnessed firsthand how uncorrected refractive errors hinder children’s education and adults’ livelihoods. This experience crystallized my purpose: to serve in contexts where eye care access is critically limited. DR Congo Kinshasa presents one of the most urgent challenges in global eye health—nearly 80% of its population lacks regular vision services, with cataracts, trachoma, and uncorrected myopia causing significant avoidable blindness. As an Optometrist committed to this mission, I am prepared to contribute not just clinical expertise but also a culturally humble approach that respects the resilience and dignity of Kinshasa’s people.</w:t>
      </w:r>
    </w:p>
    <w:p>
      <w:pPr>
        <w:pStyle w:val="BodyText"/>
      </w:pPr>
      <w:r>
        <w:t xml:space="preserve">My academic foundation includes a Doctor of Optometry degree from the University of Nairobi, with specialized training in low-resource eye care settings. During my residency at Kenyatta National Hospital, I managed over 15,000 patient encounters—many involving complex cases exacerbated by limited diagnostic tools and power instability. This prepared me to operate effectively where resources are scarce: I have adapted automated refractors for solar-powered use, trained community health workers in basic vision screenings, and developed mobile clinics that reach remote villages. In DR Congo Kinshasa, where electricity outages disrupt clinics daily, these skills will ensure continuity of care without compromising quality.</w:t>
      </w:r>
    </w:p>
    <w:p>
      <w:pPr>
        <w:pStyle w:val="BodyText"/>
      </w:pPr>
      <w:r>
        <w:t xml:space="preserve">What sets my approach apart is my immersion in Congolese culture and healthcare dynamics. I spent six months learning Lingala (the most widely spoken language in Kinshasa) through a local university program, enabling me to communicate directly with patients without interpreters. I also collaborated with traditional healers in Kigali to build trust—recognizing that integrating Western optometry with cultural practices increases community uptake of services. In DR Congo, where many view eye conditions as spiritual afflictions, this bridge-building is essential. My experience partnering with NGOs like Sightsavers in the Democratic Republic of Congo has taught me that sustainable change requires listening first, then acting.</w:t>
      </w:r>
    </w:p>
    <w:p>
      <w:pPr>
        <w:pStyle w:val="BodyText"/>
      </w:pPr>
      <w:r>
        <w:t xml:space="preserve">Since arriving in Kinshasa last year for a short-term assignment with the Ministry of Health, I’ve already begun implementing solutions tailored to local needs. At CHU de Kinshasa’s Eye Clinic, I observed that 65% of pediatric patients arrived with preventable vision loss due to undiagnosed refractive errors. To address this, I co-designed a school-based screening program using low-cost handheld autorefractors and simple chart tests—now serving 12 schools across the commune of Kalamu. This initiative not only reduced referral rates by 40% but empowered teachers as first-line health promoters. For my Personal Statement, I emphasize that such grassroots innovation, rooted in Kinshasa’s reality, is more impactful than generic protocols.</w:t>
      </w:r>
    </w:p>
    <w:p>
      <w:pPr>
        <w:pStyle w:val="BodyText"/>
      </w:pPr>
      <w:r>
        <w:t xml:space="preserve">As an Optometrist in DR Congo Kinshasa, I recognize the unique challenges: a severe shortage of eye care professionals (less than one optometrist per 500,000 people), high costs for basic glasses that are unaffordable for most families, and the stigma around wearing corrective lenses. To tackle these barriers, I have developed partnerships with local artisans to produce affordable plastic frames from recycled materials—a project currently piloted in Gombe District. This addresses both cost and cultural preferences (many Congolese prefer stylish eyewear) while creating micro-employment opportunities. My goal is to transform the Optometrist’s role from a clinic-based service into a community-driven movement that empowers Kinshasa’s residents to own their vision health.</w:t>
      </w:r>
    </w:p>
    <w:p>
      <w:pPr>
        <w:pStyle w:val="BodyText"/>
      </w:pPr>
      <w:r>
        <w:t xml:space="preserve">I am equally prepared for the emotional and logistical demands of working in DR Congo Kinshasa. During my time there, I navigated a severe cholera outbreak that temporarily closed clinics—a reminder that eye care must be resilient amid broader public health crises. My training includes emergency response protocols for infectious diseases, which I applied to ensure continuity of vision services during the outbreak by repurposing mobile units as safe screening sites. In Kinshasa’s bustling urban environment, where 15 million people live in dense neighborhoods with limited healthcare access, adaptability is non-negotiable.</w:t>
      </w:r>
    </w:p>
    <w:p>
      <w:pPr>
        <w:pStyle w:val="BodyText"/>
      </w:pPr>
      <w:r>
        <w:t xml:space="preserve">Looking ahead, my long-term vision aligns with DR Congo’s national health strategy to eliminate avoidable blindness by 2030. I plan to establish a training hub for Congolese optometry students at the University of Kinshasa, focusing on practical skills for resource-limited settings. This will build local capacity rather than perpetuate dependency on foreign aid—a critical step toward sustainable eye care in DR Congo Kinshasa. My Personal Statement reflects a lifelong promise: to be an Optometrist who doesn’t just treat eyes but uplifts communities through collaboration and innovation.</w:t>
      </w:r>
    </w:p>
    <w:p>
      <w:pPr>
        <w:pStyle w:val="BodyText"/>
      </w:pPr>
      <w:r>
        <w:t xml:space="preserve">Finally, I am drawn to Kinshasa not merely as a place of professional challenge but as a home. The warmth of its people, the vibrant energy of its markets, and their unwavering spirit in adversity have reshaped my understanding of healthcare. To serve as an Optometrist here is to honor that spirit—to stand beside mothers who fear for their children’s futures, students who struggle to read textbooks, and elders whose last memories are blurred by cataracts. In DR Congo Kinshasa, every pair of glasses I fit isn’t just a correction; it’s a bridge back to the world they deserve.</w:t>
      </w:r>
    </w:p>
    <w:p>
      <w:pPr>
        <w:pStyle w:val="BodyText"/>
      </w:pPr>
      <w:r>
        <w:t xml:space="preserve">As I prepare to formally apply for this role, my Personal Statement embodies not just my qualifications but my heart: to be an Optometrist who listens deeply, acts courageously, and remains rooted in the reality of DR Congo Kinshasa. I am ready to bring this commitment—evidence-based, compassionate, and enduring—to every patient who steps into our clinic.</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DR Congo Kinshasa</dc:title>
  <dc:creator/>
  <dc:language>en</dc:language>
  <cp:keywords/>
  <dcterms:created xsi:type="dcterms:W3CDTF">2025-12-07T17:19:11Z</dcterms:created>
  <dcterms:modified xsi:type="dcterms:W3CDTF">2025-12-07T17:19:11Z</dcterms:modified>
</cp:coreProperties>
</file>

<file path=docProps/custom.xml><?xml version="1.0" encoding="utf-8"?>
<Properties xmlns="http://schemas.openxmlformats.org/officeDocument/2006/custom-properties" xmlns:vt="http://schemas.openxmlformats.org/officeDocument/2006/docPropsVTypes"/>
</file>