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6ea44ee759a2a1a31b01bdf70f0fa43c3ffafa1"/>
    <w:p>
      <w:pPr>
        <w:pStyle w:val="Heading1"/>
      </w:pPr>
      <w:r>
        <w:t xml:space="preserve">Personal Statement: A Commitment to Vision Care in Egypt Cairo</w:t>
      </w:r>
    </w:p>
    <w:p>
      <w:pPr>
        <w:pStyle w:val="FirstParagraph"/>
      </w:pPr>
      <w:r>
        <w:t xml:space="preserve">As I prepare to contribute my professional expertise as an Optometrist within the vibrant and dynamic healthcare landscape of Egypt, particularly in the heart of Cairo, this Personal Statement articulates my unwavering dedication to advancing eye health and visual well-being for communities across our nation. My journey towards becoming a skilled and compassionate Optometrist has been deeply shaped by both academic rigor and immersive clinical experiences rooted in the unique challenges and opportunities presented by Egypt's healthcare environment, especially within the bustling metropolis of Cairo.</w:t>
      </w:r>
    </w:p>
    <w:p>
      <w:pPr>
        <w:pStyle w:val="BodyText"/>
      </w:pPr>
      <w:r>
        <w:t xml:space="preserve">My decision to pursue Optometry was not merely a career choice but a profound calling driven by witnessing firsthand the critical impact of vision impairment on individuals' lives, families, and society in Egypt. Growing up in Cairo exposed me to diverse populations where access to quality eye care is often unequal, particularly for underserved urban communities and rural areas surrounding the city. I recall visiting local clinics near my home in Giza, observing how a simple pair of glasses could transform a child's ability to learn or an elder's independence. This ignited my passion for Optometry as a vital public health intervention in Egypt. Consequently, I pursued my Bachelor of Science in Optometry at Ain Shams University Faculty of Medicine, one of Egypt's premier institutions renowned for its strong clinical training and deep connection to the national healthcare system. The curriculum was meticulously designed to equip students with the scientific foundation necessary to address Egypt’s specific ocular health challenges, including high prevalence rates of diabetic retinopathy, glaucoma, and cataracts linked to our demographic profile.</w:t>
      </w:r>
    </w:p>
    <w:p>
      <w:pPr>
        <w:pStyle w:val="BodyText"/>
      </w:pPr>
      <w:r>
        <w:t xml:space="preserve">My clinical rotations within Cairo provided indispensable hands-on experience. I spent significant time at the National Eye Hospital in Giza and community clinics operated by the Egyptian Ministry of Health across districts like Shubra El Khaima and Nasr City. These rotations were pivotal, immersing me in the realities of practicing Optometry in Egypt Cairo. I learned to conduct comprehensive eye examinations efficiently within resource constraints, interpret findings through the lens of prevalent Egyptian conditions (e.g., recognizing early signs of diabetic retinopathy common due to rising Type 2 diabetes rates), and communicate effectively with patients using clear Arabic explanations – a necessity for building trust and ensuring adherence to treatment plans in our culturally rich context. I also gained invaluable experience in fitting spectacles tailored to the diverse visual needs of Cairo’s population, from construction workers navigating dusty streets to office professionals managing screen-induced eye strain under Cairo's intense sun.</w:t>
      </w:r>
    </w:p>
    <w:p>
      <w:pPr>
        <w:pStyle w:val="BodyText"/>
      </w:pPr>
      <w:r>
        <w:t xml:space="preserve">Beyond the clinical setting, my commitment to serving Egypt Cairo extended through community outreach initiatives. I actively participated in vision screening programs organized by the Egyptian Optometric Association (EOA) at local mosques, schools near Al-Azhar University, and community centers in underserved neighborhoods like Imbaba. These experiences reinforced that Optometry is not just about diagnosing refractive errors but about being a proactive health educator. I developed and delivered simple Arabic-language workshops on topics like the importance of UV protection for eyes under Cairo’s harsh sun, managing computer vision syndrome among students, and the critical link between systemic health (like diabetes) and eye disease – information directly relevant to public health priorities in Egypt. Witnessing the immediate impact of these screenings – identifying previously undiagnosed glaucoma cases or providing essential glasses to children who struggled in class – solidified my resolve to be an Optometrist who actively serves Cairo's population.</w:t>
      </w:r>
    </w:p>
    <w:p>
      <w:pPr>
        <w:pStyle w:val="BodyText"/>
      </w:pPr>
      <w:r>
        <w:t xml:space="preserve">My understanding of the Optometrist's role in Egypt’s evolving healthcare ecosystem is deepened by recognizing the need for collaboration. I have worked alongside ophthalmologists at Cairo hospitals, understanding when referral is essential, and engaged with public health officials to discuss integrating comprehensive vision screening into primary care centers across Cairo Governorate. This collaborative approach aligns perfectly with the Egyptian government's strategic focus on strengthening primary healthcare and reducing avoidable blindness – a national priority reflected in initiatives like Egypt Vision 2030. I am eager to contribute my skills as an Optometrist to this mission, ensuring that evidence-based, patient-centered vision care is accessible and integrated within the broader public health framework of Egypt Cairo.</w:t>
      </w:r>
    </w:p>
    <w:p>
      <w:pPr>
        <w:pStyle w:val="BodyText"/>
      </w:pPr>
      <w:r>
        <w:t xml:space="preserve">Looking forward, my professional aspiration is clear: to become a leading Optometrist in Egypt Cairo who not only provides exceptional clinical care but also actively contributes to improving eye health services across the city. I aim to champion patient education, advocate for expanded access in underserved areas, and potentially engage in research relevant to Egyptian populations' ocular health needs. I am committed to continuous learning, staying abreast of the latest diagnostic technologies and treatment modalities within global optometric standards while ensuring they are pragmatically applicable within the Egyptian healthcare context.</w:t>
      </w:r>
    </w:p>
    <w:p>
      <w:pPr>
        <w:pStyle w:val="BodyText"/>
      </w:pPr>
      <w:r>
        <w:t xml:space="preserve">This Personal Statement represents more than a document; it is a declaration of my professional identity and purpose. It reflects my profound commitment to serving as an Optometrist dedicated to preserving sight, enhancing quality of life, and contributing meaningfully to the health fabric of Egypt Cairo. I am eager for the opportunity to apply my skills, knowledge, and passion directly within this city that embodies both the challenges and immense potential for transformative vision care. I am confident that my background, clinical experience grounded in Cairo's reality, dedication to community service in Egypt, and unwavering patient-centered approach position me to make a significant positive impact as an Optometrist serving the people of Cairo and Egypt.</w:t>
      </w:r>
    </w:p>
    <w:p>
      <w:pPr>
        <w:pStyle w:val="BodyText"/>
      </w:pPr>
      <w:r>
        <w:t xml:space="preserve">Thank you for considering my application. I eagerly anticipate the possibility of contributing to the vital mission of eye health care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Egypt Cairo</dc:title>
  <dc:creator/>
  <cp:keywords/>
  <dcterms:created xsi:type="dcterms:W3CDTF">2026-05-03T00:43:16Z</dcterms:created>
  <dcterms:modified xsi:type="dcterms:W3CDTF">2026-05-03T00:43:16Z</dcterms:modified>
</cp:coreProperties>
</file>

<file path=docProps/custom.xml><?xml version="1.0" encoding="utf-8"?>
<Properties xmlns="http://schemas.openxmlformats.org/officeDocument/2006/custom-properties" xmlns:vt="http://schemas.openxmlformats.org/officeDocument/2006/docPropsVTypes"/>
</file>