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Japan</w:t>
      </w:r>
      <w:r>
        <w:t xml:space="preserve"> </w:t>
      </w:r>
      <w:r>
        <w:t xml:space="preserve">Tokyo</w:t>
      </w:r>
    </w:p>
    <w:bookmarkStart w:id="20" w:name="X9e9aaa73216acf657d7ecf6e0f461a1efde1c74"/>
    <w:p>
      <w:pPr>
        <w:pStyle w:val="Heading1"/>
      </w:pPr>
      <w:r>
        <w:t xml:space="preserve">Personal Statement: A Commitment to Visionary Care in Japan Tokyo</w:t>
      </w:r>
    </w:p>
    <w:p>
      <w:pPr>
        <w:pStyle w:val="FirstParagraph"/>
      </w:pPr>
      <w:r>
        <w:t xml:space="preserve">As I prepare to embark on my professional journey as an Optometrist, my aspirations converge on a singular destination: contributing to the healthcare landscape of Japan, specifically Tokyo. This Personal Statement articulates not merely my qualifications, but my profound commitment to integrating Western optometric expertise with Japan's exceptional healthcare traditions within the dynamic urban environment of Tokyo. My dedication stems from a lifelong fascination with visual science and an unwavering respect for Japanese cultural values that prioritize precision, patient dignity, and community well-being.</w:t>
      </w:r>
    </w:p>
    <w:p>
      <w:pPr>
        <w:pStyle w:val="BodyText"/>
      </w:pPr>
      <w:r>
        <w:t xml:space="preserve">My academic foundation began at [University Name], where I earned my Doctor of Optometry (O.D.) degree with honors. The curriculum immersed me in advanced diagnostics, pediatric vision therapy, and the management of complex ocular diseases like diabetic retinopathy and glaucoma. Crucially, I sought opportunities beyond textbooks: completing a clinical externship at [City] Eye Clinic, where I assisted in over 200 patient cases annually under supervision. This experience taught me to balance technical proficiency with empathetic communication – a skill vital for building trust across cultural divides. My thesis on "Early Detection of Age-Related Macular Degeneration in Diverse Populations" further refined my analytical approach, directly addressing a growing need in Tokyo's rapidly aging demographic.</w:t>
      </w:r>
    </w:p>
    <w:p>
      <w:pPr>
        <w:pStyle w:val="BodyText"/>
      </w:pPr>
      <w:r>
        <w:t xml:space="preserve">What propels me toward Japan Tokyo is not merely professional opportunity, but a deep-seated admiration for the Japanese healthcare ethos. Having studied Japanese language and culture during my undergraduate years, I witnessed how "omotenashi" (selfless hospitality) permeates patient care in Japan. Unlike the often transactional nature of Western clinics, Japanese optometry emphasizes meticulous attention to detail and holistic patient comfort – a philosophy that resonates with my own practice. Tokyo, as a global hub where cutting-edge technology meets ancient cultural values, presents an unparalleled arena to merge these approaches. I am particularly inspired by Tokyo's initiatives like the "Vision for 2030" campaign targeting age-related vision loss, which aligns perfectly with my clinical focus.</w:t>
      </w:r>
    </w:p>
    <w:p>
      <w:pPr>
        <w:pStyle w:val="BodyText"/>
      </w:pPr>
      <w:r>
        <w:t xml:space="preserve">My motivation extends beyond professional growth to meaningful community impact. Japan faces a critical challenge: its population over 65 is projected to reach 40% by 2060, significantly increasing demand for specialized optometric care in urban centers like Tokyo. I recognize that many elderly patients face barriers accessing timely eye care due to language differences or unfamiliarity with Western clinical practices. As an Optometrist fluent in basic Japanese (N4 level) and actively studying Kanji, I am uniquely positioned to bridge this gap. My goal is to establish a clinic model that integrates advanced diagnostic tools – such as OCT imaging and digital visual field testing – with culturally sensitive communication protocols, ensuring patients feel understood regardless of language proficiency.</w:t>
      </w:r>
    </w:p>
    <w:p>
      <w:pPr>
        <w:pStyle w:val="BodyText"/>
      </w:pPr>
      <w:r>
        <w:t xml:space="preserve">My internship at [International Clinic Name] in Singapore further prepared me for Tokyo's multicultural setting. Managing patients from diverse backgrounds taught me to adapt care approaches without compromising clinical standards. I developed a "cultural sensitivity toolkit" – including simplified visual aids, multilingual consent forms, and techniques for non-verbal communication – which I intend to refine for the Japanese context. For instance, understanding that in Tokyo healthcare settings, maintaining eye contact is often considered respectful rather than confrontational (unlike some Western interpretations) has shaped my patient interaction strategy.</w:t>
      </w:r>
    </w:p>
    <w:p>
      <w:pPr>
        <w:pStyle w:val="BodyText"/>
      </w:pPr>
      <w:r>
        <w:t xml:space="preserve">What excites me most about Tokyo is its ecosystem of innovation. The city’s leading ophthalmology centers are pioneering AI-driven vision screening and tele-optometry services – technologies I am eager to implement within a community-focused practice. I’ve already initiated contact with Tokyo University of Science’s Optometry Department to explore collaborative research on early-stage cataract detection in Japanese patients, recognizing that genetic factors influence ocular health differently across populations. This academic engagement reflects my commitment to contributing to Japan’s optometric knowledge base, not just receiving training.</w:t>
      </w:r>
    </w:p>
    <w:p>
      <w:pPr>
        <w:pStyle w:val="BodyText"/>
      </w:pPr>
      <w:r>
        <w:t xml:space="preserve">Cultural integration remains a cornerstone of my preparation. I’ve participated in JET Program alumni events and now study Japanese through the NHK World "Japanese for Beginners" curriculum daily. I understand that success as an Optometrist in Tokyo requires more than clinical skill – it demands respect for customs like bowing etiquette, precise appointment punctuality (a societal expectation), and the importance of group harmony (*wa*) in healthcare teams. I’ve even completed a mini-workshop on Japanese dietary habits affecting eye health (e.g., omega-3-rich fish consumption) to discuss lifestyle factors with patients authentically.</w:t>
      </w:r>
    </w:p>
    <w:p>
      <w:pPr>
        <w:pStyle w:val="BodyText"/>
      </w:pPr>
      <w:r>
        <w:t xml:space="preserve">Looking ahead, my vision extends beyond patient care to community education. In Tokyo’s dense urban neighborhoods, many residents lack awareness of preventive eye care. I plan to partner with local *chōnaikai* (neighborhood associations) and schools to host free vision screenings and workshops on digital eye strain – a growing concern among Tokyo’s youth from prolonged screen use. This aligns with Japan’s national health goals while fostering trust within the community.</w:t>
      </w:r>
    </w:p>
    <w:p>
      <w:pPr>
        <w:pStyle w:val="BodyText"/>
      </w:pPr>
      <w:r>
        <w:t xml:space="preserve">My journey has been a deliberate preparation for this moment. From mastering clinical diagnostics in my home country to immersing myself in Japanese culture and healthcare principles, every step has built toward becoming an Optometrist who embodies both Western precision and Japanese compassion. I am not seeking merely a job in Tokyo; I seek to become an integral part of its community – ensuring that every patient, regardless of age or background, receives care that honors their dignity and vision for the future.</w:t>
      </w:r>
    </w:p>
    <w:p>
      <w:pPr>
        <w:pStyle w:val="BodyText"/>
      </w:pPr>
      <w:r>
        <w:t xml:space="preserve">In closing, this Personal Statement reflects my unwavering commitment to excellence as an Optometrist within Japan Tokyo. I bring not just qualifications, but a heart eager to serve with cultural humility and clinical rigor. The opportunity to contribute to Tokyo’s healthcare evolution – where tradition meets innovation – represents the culmination of my professional aspirations. I am ready, equipped, and deeply motivated to make a meaningful difference in the visual health of Tokyo’s diverse population.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Japan Tokyo</dc:title>
  <dc:creator/>
  <dc:language>en</dc:language>
  <cp:keywords/>
  <dcterms:created xsi:type="dcterms:W3CDTF">2026-07-19T06:20:56Z</dcterms:created>
  <dcterms:modified xsi:type="dcterms:W3CDTF">2026-07-19T06:20:56Z</dcterms:modified>
</cp:coreProperties>
</file>

<file path=docProps/custom.xml><?xml version="1.0" encoding="utf-8"?>
<Properties xmlns="http://schemas.openxmlformats.org/officeDocument/2006/custom-properties" xmlns:vt="http://schemas.openxmlformats.org/officeDocument/2006/docPropsVTypes"/>
</file>