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w:t>
      </w:r>
      <w:r>
        <w:t xml:space="preserve"> </w:t>
      </w:r>
      <w:r>
        <w:t xml:space="preserve">Islamabad,</w:t>
      </w:r>
      <w:r>
        <w:t xml:space="preserve"> </w:t>
      </w:r>
      <w:r>
        <w:t xml:space="preserve">Pakistan</w:t>
      </w:r>
    </w:p>
    <w:bookmarkStart w:id="20" w:name="X046982963516b726cf81a60c62ecbfe5507395f"/>
    <w:p>
      <w:pPr>
        <w:pStyle w:val="Heading1"/>
      </w:pPr>
      <w:r>
        <w:t xml:space="preserve">Personal Statement for Optometrist Position in Pakistan Islamabad</w:t>
      </w:r>
    </w:p>
    <w:p>
      <w:pPr>
        <w:pStyle w:val="FirstParagraph"/>
      </w:pPr>
      <w:r>
        <w:t xml:space="preserve">As I prepare this Personal Statement, I reflect deeply on my journey toward becoming a dedicated healthcare professional committed to advancing eye care in the vibrant heart of Pakistan—Islamabad. My aspiration to serve as an Optometrist is not merely a career choice; it is a profound commitment rooted in the belief that clear vision is fundamental to human potential, especially within the dynamic and growing community of Pakistan Islamabad. This document articulates my qualifications, philosophy, and unwavering dedication to elevating optometric services in this pivotal region of our nation.</w:t>
      </w:r>
    </w:p>
    <w:p>
      <w:pPr>
        <w:pStyle w:val="BodyText"/>
      </w:pPr>
      <w:r>
        <w:t xml:space="preserve">My academic foundation was built upon rigorous training at [Your University/Institution], where I earned my Doctor of Optometry (O.D.) degree with honors. Throughout my program, I immersed myself in clinical rotations across diverse settings—from bustling urban clinics to rural health centers—gaining hands-on experience in comprehensive eye examinations, refractive error management, and the early detection of ocular diseases such as glaucoma and diabetic retinopathy. I mastered cutting-edge diagnostic technologies like OCT (Optical Coherence Tomography), visual field testing, and corneal topography, ensuring I deliver evidence-based care aligned with global standards. Crucially, my training emphasized cultural competency; understanding the unique health beliefs, socioeconomic factors, and accessibility challenges within Pakistan’s diverse population prepared me to serve effectively in Islamabad’s multicultural environment.</w:t>
      </w:r>
    </w:p>
    <w:p>
      <w:pPr>
        <w:pStyle w:val="BodyText"/>
      </w:pPr>
      <w:r>
        <w:t xml:space="preserve">What distinguishes my approach is a steadfast focus on community-centered optometry. In Pakistan Islamabad, where access to specialized eye care remains uneven—particularly for low-income families and remote outskirts—I have actively participated in outreach initiatives. During my final year, I volunteered with the "Vision for All" NGO in Rawalpindi (adjacent to Islamabad), providing free screenings at underprivileged schools and community centers. These experiences revealed the staggering prevalence of undiagnosed refractive errors among children, directly impacting their education and future opportunities. As an Optometrist, I recognize that my role extends beyond prescribing glasses; it involves education, prevention, and advocacy. In Islamabad’s rapidly urbanizing landscape—with increasing screen time from smartphones and digital devices—I am committed to promoting digital eye health awareness through school workshops and social media campaigns tailored for Pakistani youth.</w:t>
      </w:r>
    </w:p>
    <w:p>
      <w:pPr>
        <w:pStyle w:val="BodyText"/>
      </w:pPr>
      <w:r>
        <w:t xml:space="preserve">The healthcare ecosystem in Pakistan Islamabad presents both challenges and immense opportunity. The city serves as a national hub for medical advancements, yet gaps persist in integrating optometry into primary care frameworks. My goal is to bridge this gap by advocating for optometrists as essential members of the eye health team within public and private clinics across Islamabad. I envision collaborating with ophthalmologists at institutions like Shifa International Hospital or the National Eye Bank of Pakistan to establish seamless referral pathways, ensuring timely interventions for complex cases without overburdening specialized surgeons. Furthermore, I am eager to contribute to national initiatives such as the "National Blindness Survey" by providing accurate data on prevalent vision disorders in Islamabad’s demographic spectrum—addressing critical gaps in our understanding of local needs.</w:t>
      </w:r>
    </w:p>
    <w:p>
      <w:pPr>
        <w:pStyle w:val="BodyText"/>
      </w:pPr>
      <w:r>
        <w:t xml:space="preserve">My clinical philosophy is grounded in empathy and patient empowerment. Each interaction, whether with a child struggling to read the classroom board or an elderly patient managing age-related macular degeneration, reinforces my resolve to treat patients as partners. In Pakistan Islamabad, where trust in healthcare providers can be influenced by cultural norms and communication barriers, I prioritize clear explanations using simple language and visual aids—avoiding medical jargon—to ensure patients comprehend their conditions and treatment options. This approach not only builds rapport but also fosters long-term adherence to care plans, directly improving health outcomes.</w:t>
      </w:r>
    </w:p>
    <w:p>
      <w:pPr>
        <w:pStyle w:val="BodyText"/>
      </w:pPr>
      <w:r>
        <w:t xml:space="preserve">I am particularly motivated by the potential of tele-optometry in expanding access across Pakistan Islamabad. With growing internet penetration and mobile connectivity, I propose developing a pilot program for remote consultations with rural villages near Islamabad’s periphery, such as those along the Margalla Hills foothills. Partnering with local NGOs and community health workers could enable preliminary screenings followed by referrals to urban clinics—demonstrating how technology can democratize eye care without compromising quality. This initiative aligns perfectly with Pakistan’s National Health Policy 2018, which prioritizes leveraging digital tools for equitable healthcare delivery.</w:t>
      </w:r>
    </w:p>
    <w:p>
      <w:pPr>
        <w:pStyle w:val="BodyText"/>
      </w:pPr>
      <w:r>
        <w:t xml:space="preserve">Choosing to pursue my career in Islamabad is a deliberate act of investment in my nation’s future. As an Optometrist, I am not just seeking employment; I am committing to the health and dignity of Islamabad’s residents—from the corporate professionals along F-7 Boulevard to the families in DHA Phase 5. My training has equipped me with clinical excellence, but it is my deep respect for Pakistan’s cultural fabric and my resolve to address its unique public health challenges that define my mission here. I am eager to contribute not only as a skilled clinician but as an advocate who understands that vision care is inseparable from education, economic opportunity, and national progress.</w:t>
      </w:r>
    </w:p>
    <w:p>
      <w:pPr>
        <w:pStyle w:val="BodyText"/>
      </w:pPr>
      <w:r>
        <w:t xml:space="preserve">In summary, this Personal Statement embodies my readiness to serve as a compassionate and competent Optometrist within Pakistan Islamabad. I bring technical proficiency, cultural intelligence, and a proactive vision for innovation—qualities essential for addressing the evolving eye health landscape of our capital city. I am confident that my dedication to patient-centered care, combined with a strategic understanding of Islamabad’s healthcare needs, will allow me to make a meaningful contribution to the well-being of its people. I eagerly anticipate the opportunity to discuss how my skills and aspirations align with your institution’s mission and vision for superior optometric service in Pakistan.</w:t>
      </w:r>
    </w:p>
    <w:p>
      <w:pPr>
        <w:pStyle w:val="BodyText"/>
      </w:pPr>
      <w:r>
        <w:t xml:space="preserve">Thank you for considering my application. I look forward to the possibility of serving as an Optometrist in Islamabad, Pakistan—where healthcare excellence meets national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 Islamabad, Pakistan</dc:title>
  <dc:creator/>
  <dc:language>en</dc:language>
  <cp:keywords/>
  <dcterms:created xsi:type="dcterms:W3CDTF">2025-12-09T20:40:16Z</dcterms:created>
  <dcterms:modified xsi:type="dcterms:W3CDTF">2025-12-09T20:40:16Z</dcterms:modified>
</cp:coreProperties>
</file>

<file path=docProps/custom.xml><?xml version="1.0" encoding="utf-8"?>
<Properties xmlns="http://schemas.openxmlformats.org/officeDocument/2006/custom-properties" xmlns:vt="http://schemas.openxmlformats.org/officeDocument/2006/docPropsVTypes"/>
</file>