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Commitment</w:t>
      </w:r>
      <w:r>
        <w:t xml:space="preserve"> </w:t>
      </w:r>
      <w:r>
        <w:t xml:space="preserve">to</w:t>
      </w:r>
      <w:r>
        <w:t xml:space="preserve"> </w:t>
      </w:r>
      <w:r>
        <w:t xml:space="preserve">Peru</w:t>
      </w:r>
      <w:r>
        <w:t xml:space="preserve"> </w:t>
      </w:r>
      <w:r>
        <w:t xml:space="preserve">Lima</w:t>
      </w:r>
    </w:p>
    <w:bookmarkStart w:id="20" w:name="Xfdc06203405ba1d1854fb64e90936d7715e32ad"/>
    <w:p>
      <w:pPr>
        <w:pStyle w:val="Heading1"/>
      </w:pPr>
      <w:r>
        <w:t xml:space="preserve">Personal Statement: A Lifelong Commitment to Vision Care in Peru Lima</w:t>
      </w:r>
    </w:p>
    <w:p>
      <w:pPr>
        <w:pStyle w:val="FirstParagraph"/>
      </w:pPr>
      <w:r>
        <w:t xml:space="preserve">As I stand at the threshold of a professional journey dedicated to safeguarding sight, my resolve is singularly focused on contributing meaningfully as an Optometrist within the vibrant, challenging, and deeply rewarding context of Peru Lima. This Personal Statement articulates not merely my qualifications, but my profound commitment to integrating evidence-based optometric care with the unique social and cultural fabric of Lima’s communities—a city where access to vision health is both a fundamental right and a critical public health priority.</w:t>
      </w:r>
    </w:p>
    <w:p>
      <w:pPr>
        <w:pStyle w:val="BodyText"/>
      </w:pPr>
      <w:r>
        <w:t xml:space="preserve">My path toward optometry was ignited during an immersive volunteer experience in Lima’s *comunidades marginales* while pursuing my undergraduate degree in Biological Sciences. Witnessing the staggering prevalence of undiagnosed refractive errors among schoolchildren in neighborhoods like Villa El Salvador, and the profound impact of even basic corrective lenses on a child's educational engagement, crystallized my purpose. I saw firsthand how vision loss is not merely an individual health issue but a systemic barrier to opportunity in Peru Lima. This experience transcended academic interest; it became a moral imperative driving my decision to specialize in Optometry—a field where science meets tangible human transformation.</w:t>
      </w:r>
    </w:p>
    <w:p>
      <w:pPr>
        <w:pStyle w:val="BodyText"/>
      </w:pPr>
      <w:r>
        <w:t xml:space="preserve">My formal training at the [University Name, e.g., Universidad Nacional Mayor de San Marcos] equipped me with rigorous clinical expertise: proficiency in advanced diagnostics (including OCT and corneal topography), comprehensive management of ocular diseases (glaucoma, diabetic retinopathy, dry eye syndrome prevalent in Lima's urban climate), and a deep understanding of the socioeconomic determinants of vision health. Crucially, I pursued additional certification in Community Optometry and cross-cultural communication through programs specifically designed for Latin American healthcare contexts. This wasn't merely academic; it involved fieldwork observing optometric practices across diverse Peruvian settings—from high-volume private clinics in Miraflores to mobile units serving rural-adjacent populations near the city’s periphery. I learned that effective Optometrist care in Peru Lima requires more than technical skill; it demands cultural humility, patience with language barriers (I achieved fluency in Spanish and understand key regional colloquialisms), and the ability to build trust within communities historically underserved by formal healthcare systems.</w:t>
      </w:r>
    </w:p>
    <w:p>
      <w:pPr>
        <w:pStyle w:val="BodyText"/>
      </w:pPr>
      <w:r>
        <w:t xml:space="preserve">What distinguishes my approach is a commitment forged in Peru Lima itself. During my clinical externship at the *Hospital Nacional Arzobispo Loayza* in Lima, I collaborated on initiatives targeting vision screening for elderly populations in *zonas urbanas de alta densidad*. We identified that many patients presented with preventable vision loss due to lack of awareness or transportation barriers—issues deeply intertwined with Lima's socioeconomic landscape. I actively participated in developing simplified educational materials (in Spanish) explaining the importance of regular eye exams, using visual aids relevant to local dietary habits and daily life. This experience underscored a core principle: as an Optometrist serving Peru Lima, I must be a proactive educator and advocate, not just a clinician. My goal is to empower patients with knowledge—transforming passive recipients into active participants in their visual health journey, particularly within Lima's diverse demographic tapestry.</w:t>
      </w:r>
    </w:p>
    <w:p>
      <w:pPr>
        <w:pStyle w:val="BodyText"/>
      </w:pPr>
      <w:r>
        <w:t xml:space="preserve">I understand the unique challenges facing optometric services in Peru. Lima’s rapid urbanization strains healthcare infrastructure, and significant disparities exist between affluent districts and the sprawling *pueblos jóvenes*. My aspiration isn't to offer a generic service but to deliver care that is contextually intelligent. I am particularly motivated by initiatives addressing myopia progression among youth—a growing concern linked to increased screen time in urban settings like Lima. I am eager to integrate technology, such as AI-assisted screening tools being piloted in Peruvian health networks, while ensuring accessibility for all socioeconomic groups through sliding-scale fees and community outreach partnerships.</w:t>
      </w:r>
    </w:p>
    <w:p>
      <w:pPr>
        <w:pStyle w:val="BodyText"/>
      </w:pPr>
      <w:r>
        <w:t xml:space="preserve">Looking ahead, my professional vision aligns with Peru's National Eye Health Strategy. I seek to join a practice or institution in Lima where I can contribute to strengthening the optometric workforce—advocating for expanded roles within primary care, mentoring future Optometrists trained in community-oriented models, and participating in policy discussions on integrating vision health into broader public health frameworks. My long-term aim is not just to diagnose and correct vision but to be a catalyst for sustainable improvement in eye health outcomes across Lima’s neighborhoods, ensuring that every child learns under clear sight and every elder enjoys the dignity of independence through good vision.</w:t>
      </w:r>
    </w:p>
    <w:p>
      <w:pPr>
        <w:pStyle w:val="BodyText"/>
      </w:pPr>
      <w:r>
        <w:t xml:space="preserve">My journey as an Optometrist is inseparable from Peru Lima. The city’s resilience, its cultural richness, and its urgent need for compassionate, skilled eye care professionals have shaped my professional identity. I bring not only a comprehensive clinical education but also a deep respect for Peruvian communities and a proven ability to work effectively within the realities of Lima's healthcare environment. I am ready to step into this role with humility, expertise, and an unwavering commitment to seeing—literally and figuratively—the potential in every patient I serve. This is not just a career choice; it is a personal pledge made in the heart of Peru Lima to illuminate lives through the gift of sight.</w:t>
      </w:r>
    </w:p>
    <w:p>
      <w:pPr>
        <w:pStyle w:val="BodyText"/>
      </w:pPr>
      <w:r>
        <w:t xml:space="preserve">Thank you for considering my application as a dedicated Optometrist committed to serving the people of Lima, Peru, with excellence and empathy.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Commitment to Peru Lima</dc:title>
  <dc:creator/>
  <dc:language>en</dc:language>
  <cp:keywords/>
  <dcterms:created xsi:type="dcterms:W3CDTF">2026-07-14T02:11:40Z</dcterms:created>
  <dcterms:modified xsi:type="dcterms:W3CDTF">2026-07-14T02:11:40Z</dcterms:modified>
</cp:coreProperties>
</file>

<file path=docProps/custom.xml><?xml version="1.0" encoding="utf-8"?>
<Properties xmlns="http://schemas.openxmlformats.org/officeDocument/2006/custom-properties" xmlns:vt="http://schemas.openxmlformats.org/officeDocument/2006/docPropsVTypes"/>
</file>