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Spain</w:t>
      </w:r>
      <w:r>
        <w:t xml:space="preserve"> </w:t>
      </w:r>
      <w:r>
        <w:t xml:space="preserve">Valencia</w:t>
      </w:r>
    </w:p>
    <w:bookmarkStart w:id="20" w:name="Xa0062b0088c1d8817eee9771599afce0f89f0e6"/>
    <w:p>
      <w:pPr>
        <w:pStyle w:val="Heading1"/>
      </w:pPr>
      <w:r>
        <w:t xml:space="preserve">Personal Statement: A Dedicated Optometrist Seeking to Serve Valencia, Spain</w:t>
      </w:r>
    </w:p>
    <w:p>
      <w:pPr>
        <w:pStyle w:val="FirstParagraph"/>
      </w:pPr>
      <w:r>
        <w:t xml:space="preserve">As I prepare to submit my application as an Optometrist for the vibrant region of Spain Valencia, I find myself reflecting on a journey that has been shaped by unwavering commitment to eye health and cultural curiosity. This Personal Statement is not merely a formality—it is a testament to my professional evolution, my deep admiration for Spanish healthcare values, and my profound desire to become an integral part of Valencia's healthcare community. With over six years of clinical experience across diverse settings and a specialized certification in pediatric optometry, I am confident that my skills align seamlessly with the needs of Valencia’s residents and the standards upheld by Spain’s National Health System (SNS).</w:t>
      </w:r>
    </w:p>
    <w:p>
      <w:pPr>
        <w:pStyle w:val="BodyText"/>
      </w:pPr>
      <w:r>
        <w:t xml:space="preserve">My academic foundation began at the University of Barcelona, where I earned my Doctorate in Optometry with honors. This period was transformative, not only for my clinical skills but also for my appreciation of Spain's holistic approach to healthcare. During my studies, I completed a mandatory internship at Hospital Clínico Universitario de Valencia, where I witnessed firsthand how Spanish optometrists collaborate with ophthalmologists and primary care physicians to deliver patient-centered care. This experience solidified my understanding that in Spain Valencia, optometry is not merely a technical discipline but a vital component of comprehensive health management—especially crucial as the region faces rising rates of diabetic retinopathy and age-related macular degeneration among its aging population.</w:t>
      </w:r>
    </w:p>
    <w:p>
      <w:pPr>
        <w:pStyle w:val="BodyText"/>
      </w:pPr>
      <w:r>
        <w:t xml:space="preserve">My professional journey since graduation has been meticulously designed to prepare me for the unique demands of practicing in Spain Valencia. I spent two years at a multidisciplinary clinic in Madrid, managing complex cases including contact lens fitting for keratoconus patients and implementing early detection protocols for glaucoma. Subsequently, I worked with a mobile optometry service serving rural communities in Andalusia, which taught me the importance of cultural sensitivity and linguistic adaptability—skills I now apply daily when communicating with Spanish-speaking patients. Fluent in both English and Spanish (with C1 proficiency), I am adept at explaining intricate eye conditions using clear, empathetic language that resonates across generational divides. In Valencia, where family-centric healthcare is paramount, this ability to build trust through communication will be invaluable.</w:t>
      </w:r>
    </w:p>
    <w:p>
      <w:pPr>
        <w:pStyle w:val="BodyText"/>
      </w:pPr>
      <w:r>
        <w:t xml:space="preserve">What draws me specifically to Spain Valencia is not just the region’s exceptional quality of life but its pioneering role in integrating optometric services into primary care. I am deeply inspired by Valencia's "Visión 2030" initiative, which prioritizes preventive eye care for underserved communities. Having volunteered with similar programs in my home country, I understand how optometrists can bridge gaps between community needs and healthcare infrastructure. In Valencia, I envision contributing to projects like the annual free screening events at the City of Arts and Sciences or collaborating with local schools on vision education programs—a direct extension of my work implementing school-based vision screenings in Barcelona that increased early detection rates by 37%.</w:t>
      </w:r>
    </w:p>
    <w:p>
      <w:pPr>
        <w:pStyle w:val="BodyText"/>
      </w:pPr>
      <w:r>
        <w:t xml:space="preserve">My clinical philosophy centers on three pillars: precision, compassion, and innovation. In Spain Valencia’s evolving healthcare landscape, I believe optometrists must transcend traditional roles to become proactive health advocates. For instance, I have developed a digital patient education toolkit using Spanish-language videos explaining diabetic eye health—a resource I plan to adapt for Valencia's community clinics. Furthermore, my experience with Spain’s electronic health records system (SISTEMA DE GESTIÓN SANITARIA) ensures seamless integration into existing workflows at institutions like the University of Valencia Hospital. This familiarity with Spain’s digital infrastructure is critical as the region transitions toward unified teleoptometry services.</w:t>
      </w:r>
    </w:p>
    <w:p>
      <w:pPr>
        <w:pStyle w:val="BodyText"/>
      </w:pPr>
      <w:r>
        <w:t xml:space="preserve">I recognize that practicing in Spain requires more than clinical expertise—it demands cultural immersion. During my time in Valencia, I immersed myself in local traditions, from participating in Fallas festivities to learning Valencian cuisine. This wasn’t just about adaptation; it was about building genuine connections. My colleagues at Hospital Clínico Universitario often remarked on how my willingness to engage with their culture enhanced team cohesion. As a future Optometrist in Spain Valencia, I will bring this same respect for local customs to patient interactions, understanding that a warm greeting over horchata or acknowledging regional festivals can significantly improve patient comfort and compliance.</w:t>
      </w:r>
    </w:p>
    <w:p>
      <w:pPr>
        <w:pStyle w:val="BodyText"/>
      </w:pPr>
      <w:r>
        <w:t xml:space="preserve">Moreover, I am committed to continuous professional growth within Spain’s rigorous optometric framework. I hold the Spanish Ministry of Health’s continuing education certification (Código C-0478) and plan to pursue specialized training in low-vision rehabilitation through Valencia’s Center for Ophthalmic Research. The region’s emphasis on research—evident in institutions like IVI (Instituto de Investigación Biomédica)—aligns with my passion for evidence-based practice. I am eager to contribute to studies on age-related vision decline, a growing concern as Valencia’s population ages faster than the national average.</w:t>
      </w:r>
    </w:p>
    <w:p>
      <w:pPr>
        <w:pStyle w:val="BodyText"/>
      </w:pPr>
      <w:r>
        <w:t xml:space="preserve">Finally, this Personal Statement represents more than career aspirations—it reflects a promise. A promise to bring meticulous clinical skills honed across Europe, an unwavering commitment to Spain’s patient-first healthcare ethos, and an authentic embrace of Valencia’s spirit. I am not simply seeking employment; I seek partnership in Valencia’s mission to make exceptional eye care accessible to all residents—from the fishermen of El Saler to the university students at UV. As an Optometrist who has studied, worked, and lived within Spain’s healthcare ecosystem, I am prepared to contribute immediately while growing alongside Valencia’s vibrant medical community.</w:t>
      </w:r>
    </w:p>
    <w:p>
      <w:pPr>
        <w:pStyle w:val="BodyText"/>
      </w:pPr>
      <w:r>
        <w:t xml:space="preserve">Spain Valencia is not just a destination; it is a home where my professional purpose meets cultural resonance. In this city of light and innovation—where the Albufera Lake mirrors the same clarity as a healthy retina—I will dedicate myself to ensuring every patient sees not just the world, but their potential within it. I welcome the opportunity to discuss how my vision for optometric excellence aligns with Valencia’s healthcare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Spain Valencia</dc:title>
  <dc:creator/>
  <dc:language>en</dc:language>
  <cp:keywords/>
  <dcterms:created xsi:type="dcterms:W3CDTF">2026-05-03T01:55:52Z</dcterms:created>
  <dcterms:modified xsi:type="dcterms:W3CDTF">2026-05-03T01:55:52Z</dcterms:modified>
</cp:coreProperties>
</file>

<file path=docProps/custom.xml><?xml version="1.0" encoding="utf-8"?>
<Properties xmlns="http://schemas.openxmlformats.org/officeDocument/2006/custom-properties" xmlns:vt="http://schemas.openxmlformats.org/officeDocument/2006/docPropsVTypes"/>
</file>