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Sudan</w:t>
      </w:r>
      <w:r>
        <w:t xml:space="preserve"> </w:t>
      </w:r>
      <w:r>
        <w:t xml:space="preserve">Khartoum</w:t>
      </w:r>
    </w:p>
    <w:bookmarkStart w:id="20" w:name="X31c849969987205111e5da9e871eb6e6523565d"/>
    <w:p>
      <w:pPr>
        <w:pStyle w:val="Heading1"/>
      </w:pPr>
      <w:r>
        <w:t xml:space="preserve">Personal Statement: A Commitment to Vision Care in Sudan Khartoum</w:t>
      </w:r>
    </w:p>
    <w:p>
      <w:pPr>
        <w:pStyle w:val="FirstParagraph"/>
      </w:pPr>
      <w:r>
        <w:t xml:space="preserve">From a young age, I have witnessed the profound impact of unaddressed vision impairment on individuals and communities across Sudan. Growing up near the banks of the Nile in Khartoum, I observed how children struggled in classrooms with blurred vision, farmers saw their crops diminish due to poor eyesight while working under harsh sun, and elders faced isolation as they lost their ability to navigate familiar streets. These experiences forged a deep-seated resolve within me: I would become an Optometrist dedicated to transforming eye care access in my homeland. This Personal Statement articulates my professional journey, unwavering commitment to service in Sudan Khartoum, and vision for advancing optometric practice within our unique socio-cultural and healthcare landscape.</w:t>
      </w:r>
    </w:p>
    <w:p>
      <w:pPr>
        <w:pStyle w:val="BodyText"/>
      </w:pPr>
      <w:r>
        <w:t xml:space="preserve">My academic foundation was meticulously built upon a Bachelor of Science in Optometry from the University of Khartoum Faculty of Medicine, where I graduated with honors. The curriculum immersed me in both foundational science and practical clinical skills, but it was the emphasis on community-oriented eye health that resonated most profoundly. Courses like 'Public Health and Eye Care in Resource-Limited Settings' and fieldwork rotations through Khartoum's diverse neighborhoods provided invaluable context. I learned that delivering effective optometric care in Sudan Khartoum cannot be separated from understanding the local realities: the prevalence of cataracts linked to UV exposure, the challenges of diabetic retinopathy management amidst limited diagnostic resources, and the critical need for culturally sensitive communication when discussing vision health with families across varying ethnicities and faiths.</w:t>
      </w:r>
    </w:p>
    <w:p>
      <w:pPr>
        <w:pStyle w:val="BodyText"/>
      </w:pPr>
      <w:r>
        <w:t xml:space="preserve">My practical experience solidified this commitment. During my mandatory internship at Al-Neel Eye Hospital in Khartoum, I was directly involved in a mobile eye camp initiative targeting underserved areas like Kober and Omdurman. For six months, I assisted in screening over 1,200 patients, including children with amblyopia and adults with glaucoma. One particularly poignant moment occurred when we identified a young boy who had been failing school due to uncorrected myopia; fitting him with glasses allowed him to finally read the board clearly. This tangible outcome – seeing a child's confidence and academic performance transform within days – is the driving force behind my career choice. The experience also exposed me to the stark reality: in Khartoum, access is often limited by distance, cost, and a shortage of specialized personnel. As an Optometrist, I am determined not just to diagnose and treat, but to actively work towards expanding that access.</w:t>
      </w:r>
    </w:p>
    <w:p>
      <w:pPr>
        <w:pStyle w:val="BodyText"/>
      </w:pPr>
      <w:r>
        <w:t xml:space="preserve">Recognizing the need for broader impact beyond individual clinical practice, I pursued additional training in Community Eye Health Management through a collaboration with the Sudanese Ministry of Health. This program equipped me with essential skills in health education, basic epidemiology of eye diseases prevalent in Sudan (such as trachoma and onchocerciasis), and strategic planning for sustainable services. I co-designed a simple yet effective educational pamphlet on cataract prevention and early detection, distributed through local community centers across Khartoum. Witnessing elders engage with the materials, asking questions about protecting their eyes from dust storms common in Sudan Khartoum, reinforced that empowering communities is as vital as clinical intervention.</w:t>
      </w:r>
    </w:p>
    <w:p>
      <w:pPr>
        <w:pStyle w:val="BodyText"/>
      </w:pPr>
      <w:r>
        <w:t xml:space="preserve">I understand the specific challenges facing eye care in Sudan Khartoum today. Infrastructure limitations, fluctuating electricity supplies affecting equipment use, and the need for continuous professional development are realities we must navigate. My training included proficiency with portable diagnostic tools like handheld tonometers and slit lamps designed for field use – skills crucial for operating effectively in diverse settings across our city and beyond. I am not only trained to perform comprehensive eye examinations, prescribe corrective lenses, manage common ocular conditions like dry eye and conjunctivitis, but also to identify red flags requiring referral to ophthalmologists within Khartoum's limited specialist network.</w:t>
      </w:r>
    </w:p>
    <w:p>
      <w:pPr>
        <w:pStyle w:val="BodyText"/>
      </w:pPr>
      <w:r>
        <w:t xml:space="preserve">My aspiration extends beyond the examination room. I envision collaborating with local schools in Sudan Khartoum to implement regular vision screenings for children, partnering with NGOs like the Sudanese Society for the Prevention of Blindness, and advocating for integrating basic optometric services into primary healthcare clinics across neighborhoods. I am eager to contribute to national initiatives such as "Sudan Vision 2030," which prioritizes reducing avoidable blindness. As an Optometrist committed to Sudan Khartoum, my goal is not merely clinical excellence, but building capacity within the community and fostering a culture where eye health is recognized as fundamental to education, economic productivity, and overall well-being.</w:t>
      </w:r>
    </w:p>
    <w:p>
      <w:pPr>
        <w:pStyle w:val="BodyText"/>
      </w:pPr>
      <w:r>
        <w:t xml:space="preserve">My journey has been shaped by a profound connection to Sudan Khartoum – its people, its challenges, and its potential. I have seen firsthand how vision loss can diminish lives in this vibrant city. The privilege of being able to apply my skills to alleviate that suffering is what fuels me daily. I possess the technical expertise, the practical field experience within our context, and an unshakeable dedication to serving Sudan Khartoum's communities with compassion and competence. I am ready, eager, and deeply committed to bringing my passion for optometric care to contribute meaningfully towards a future where clear vision is not a privilege but a universal right accessible to every individual in our nation’s capital.</w:t>
      </w:r>
    </w:p>
    <w:p>
      <w:pPr>
        <w:pStyle w:val="BodyText"/>
      </w:pPr>
      <w:r>
        <w:t xml:space="preserve">I respectfully request the opportunity to bring my skills, dedication, and deep understanding of Sudan Khartoum's unique eye health needs to your esteemed institution. I am confident that my background aligns precisely with the requirements for an Optometrist role dedicated to advancing eye care within our community. Thank you for considering this Personal Statement and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Sudan Khartoum</dc:title>
  <dc:creator/>
  <dc:language>en</dc:language>
  <cp:keywords/>
  <dcterms:created xsi:type="dcterms:W3CDTF">2026-07-19T13:49:45Z</dcterms:created>
  <dcterms:modified xsi:type="dcterms:W3CDTF">2026-07-19T13:49:45Z</dcterms:modified>
</cp:coreProperties>
</file>

<file path=docProps/custom.xml><?xml version="1.0" encoding="utf-8"?>
<Properties xmlns="http://schemas.openxmlformats.org/officeDocument/2006/custom-properties" xmlns:vt="http://schemas.openxmlformats.org/officeDocument/2006/docPropsVTypes"/>
</file>