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Medellín,</w:t>
      </w:r>
      <w:r>
        <w:t xml:space="preserve"> </w:t>
      </w:r>
      <w:r>
        <w:t xml:space="preserve">Colombia</w:t>
      </w:r>
    </w:p>
    <w:bookmarkStart w:id="20" w:name="X758dc913a446e844dd59d3494584daf52aef800"/>
    <w:p>
      <w:pPr>
        <w:pStyle w:val="Heading1"/>
      </w:pPr>
      <w:r>
        <w:t xml:space="preserve">Personal Statement for Orthodontist Position in Medellín, Colombia</w:t>
      </w:r>
    </w:p>
    <w:p>
      <w:pPr>
        <w:pStyle w:val="FirstParagraph"/>
      </w:pPr>
      <w:r>
        <w:t xml:space="preserve">From the moment I first encountered the transformative power of orthodontics during my dental residency in Bogotá, I knew my calling would be to dedicate my career to creating confident smiles across Colombia. As a certified Orthodontist with advanced training in modern orthopedic techniques and digital smile design, I am writing this Personal Statement to express my profound commitment to joining the healthcare community of Medellín—a city where innovation meets compassionate care in equal measure. My journey toward becoming an Orthodontist has been deeply influenced by Colombia's unique cultural fabric, and I now seek to apply my expertise within the vibrant context of Medellín, where dental health equity remains a critical priority.</w:t>
      </w:r>
    </w:p>
    <w:p>
      <w:pPr>
        <w:pStyle w:val="BodyText"/>
      </w:pPr>
      <w:r>
        <w:t xml:space="preserve">My passion for orthodontics crystallized during community outreach programs in rural Antioquia, where I witnessed firsthand how malocclusions limited children's educational participation and social integration. In one village near Rionegro, a 12-year-old girl named Sofia could not speak clearly due to severe underbite, causing her to withdraw from school. After three months of treatment with my team’s mobile clinic, she returned wearing braces that transformed both her smile and self-esteem. This experience cemented my belief that orthodontics is not merely about aligning teeth—it is about restoring dignity and opportunity. As I pursued my specialty in orthodontics at the Universidad Nacional de Colombia, I focused on developing culturally sensitive approaches to address the unique needs of Colombian patients, particularly those from low-income communities where access to specialized care is often limited.</w:t>
      </w:r>
    </w:p>
    <w:p>
      <w:pPr>
        <w:pStyle w:val="BodyText"/>
      </w:pPr>
      <w:r>
        <w:t xml:space="preserve">My clinical training emphasized evidence-based techniques tailored for Latin American dental anatomy, including my proficiency in lingual orthodontics and clear aligner therapy—a growing demand among Medellín's urban professionals. During my residency at the Clinica Dental Santa María in Cali, I managed a caseload of 200+ patients annually while implementing digital workflows that reduced treatment times by 25%. I also contributed to a university-led study on genetic factors influencing malocclusion prevalence in Colombian adolescents, findings that were presented at the 2023 Colombian Orthodontic Society Congress. This research deepened my understanding of how local genetics and environmental factors—such as dietary habits in Antioquian communities—impact orthodontic planning, directly informing my approach to patient care.</w:t>
      </w:r>
    </w:p>
    <w:p>
      <w:pPr>
        <w:pStyle w:val="BodyText"/>
      </w:pPr>
      <w:r>
        <w:t xml:space="preserve">Medellín, Colombia represents the ideal setting for me to translate this expertise into meaningful community impact. The city’s transformation from a period of violence to a global model of urban renewal through social innovation aligns perfectly with my professional ethos. I am inspired by initiatives like "Medellín Sana" that integrate dental health into comprehensive public welfare programs, and I aim to contribute through similar partnerships. In my view, the role of an Orthodontist extends beyond the clinical chair: it requires active engagement in community education. I have developed a Spanish-language educational toolkit on oral hygiene for children, currently piloted in Medellín’s *Centros de Atención Integral* (CAIs), which explains orthodontic concepts using local idioms and cultural references to overcome health literacy barriers.</w:t>
      </w:r>
    </w:p>
    <w:p>
      <w:pPr>
        <w:pStyle w:val="BodyText"/>
      </w:pPr>
      <w:r>
        <w:t xml:space="preserve">What sets me apart is my commitment to bridging the gap between advanced orthodontic technology and equitable access. In Medellín’s underserved neighborhoods like La Población or El Poblado, I envision establishing sliding-scale treatment programs supported by partnerships with local businesses and municipal health authorities. My experience managing a low-cost orthodontic initiative in Manizales—where we provided 150+ free consultations through a university-government collaboration—demonstrates my ability to navigate Colombia’s healthcare ecosystem while maintaining clinical excellence. I am particularly drawn to the Medellín Municipal Health System’s focus on preventive care, as it offers a platform to integrate orthodontic screenings into routine pediatric check-ups, potentially identifying issues early and reducing long-term treatment complexity.</w:t>
      </w:r>
    </w:p>
    <w:p>
      <w:pPr>
        <w:pStyle w:val="BodyText"/>
      </w:pPr>
      <w:r>
        <w:t xml:space="preserve">As an Orthodontist in Colombia Medellín, I will prioritize three pillars: clinical innovation, cultural humility, and community empowerment. I have mastered the latest software like ClinCheck and 3D intraoral scanning to deliver precise treatment plans efficiently—a necessity in a city with growing patient volumes. More importantly, I approach each case with deep respect for Colombian family dynamics; for instance, involving parents in decision-making through culturally tailored consultations has significantly improved treatment compliance in my previous practice. I also recognize the importance of mentoring local dental students—having volunteered as an adjunct professor at the University of Antioquia—to cultivate future orthodontists who understand Medellín’s specific healthcare landscape.</w:t>
      </w:r>
    </w:p>
    <w:p>
      <w:pPr>
        <w:pStyle w:val="BodyText"/>
      </w:pPr>
      <w:r>
        <w:t xml:space="preserve">My personal connection to Medellín began when my own sister received orthodontic treatment here after our family moved from the Andean region. Witnessing the city’s warm hospitality and medical professionalism during her care sparked my lifelong aspiration to serve in this community. I am not merely seeking a position but a mission: to become an integral part of Medellín’s healthcare narrative where every patient—regardless of socioeconomic background—can access the same standard of care I witnessed during my sister’s treatment. Colombia Medellín is more than a location; it is a living laboratory for compassionate dental innovation, and I am eager to contribute my skills to its ongoing evolution.</w:t>
      </w:r>
    </w:p>
    <w:p>
      <w:pPr>
        <w:pStyle w:val="BodyText"/>
      </w:pPr>
      <w:r>
        <w:t xml:space="preserve">As I complete this Personal Statement, I reflect on the words of Dr. María Elena Vélez, a pioneering Antioquian orthodontist: "The smile is the only canvas where every patient paints their own story." In Medellín’s dynamic cultural tapestry—from the historic center to the emerging neighborhoods in Envigado—I see an opportunity to help thousands rewrite their stories through orthodontics. I am ready to bring my technical expertise, cultural insight, and unwavering dedication to your esteemed practice or institution. Together, we can elevate not just teeth—but futures—across Colombia Medellín.</w:t>
      </w:r>
    </w:p>
    <w:p>
      <w:pPr>
        <w:pStyle w:val="BodyText"/>
      </w:pPr>
      <w:r>
        <w:t xml:space="preserve">With profound respect for the people and profession of Medellín,</w:t>
      </w:r>
    </w:p>
    <w:p>
      <w:pPr>
        <w:pStyle w:val="BodyText"/>
      </w:pPr>
      <w:r>
        <w:t xml:space="preserve">Dr. Alejandro Mendoza, Orthodontist</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Medellín, Colombia</dc:title>
  <dc:creator/>
  <dc:language>en</dc:language>
  <cp:keywords/>
  <dcterms:created xsi:type="dcterms:W3CDTF">2026-07-23T13:49:15Z</dcterms:created>
  <dcterms:modified xsi:type="dcterms:W3CDTF">2026-07-23T13:49:15Z</dcterms:modified>
</cp:coreProperties>
</file>

<file path=docProps/custom.xml><?xml version="1.0" encoding="utf-8"?>
<Properties xmlns="http://schemas.openxmlformats.org/officeDocument/2006/custom-properties" xmlns:vt="http://schemas.openxmlformats.org/officeDocument/2006/docPropsVTypes"/>
</file>