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893577bc139aefce690de00512c1a584c8d3f76"/>
    <w:p>
      <w:pPr>
        <w:pStyle w:val="Heading1"/>
      </w:pPr>
      <w:r>
        <w:t xml:space="preserve">Personal Statement: Dedicated Path to Orthodontic Excellence in Egypt Cairo</w:t>
      </w:r>
    </w:p>
    <w:p>
      <w:pPr>
        <w:pStyle w:val="FirstParagraph"/>
      </w:pPr>
      <w:r>
        <w:t xml:space="preserve">The vibrant streets of Cairo, where ancient history meets modern aspirations, have long captivated my professional journey. It is within this unique cultural tapestry of Egypt that I envision dedicating my career as an Orthodontist—a commitment forged through years of academic rigor, clinical immersion, and profound respect for the healthcare needs of our communities. This</w:t>
      </w:r>
      <w:r>
        <w:t xml:space="preserve"> </w:t>
      </w:r>
      <w:r>
        <w:rPr>
          <w:bCs/>
          <w:b/>
        </w:rPr>
        <w:t xml:space="preserve">Personal Statement</w:t>
      </w:r>
      <w:r>
        <w:t xml:space="preserve"> </w:t>
      </w:r>
      <w:r>
        <w:t xml:space="preserve">articulates not merely my qualifications, but my unwavering resolve to elevate orthodontic care in</w:t>
      </w:r>
      <w:r>
        <w:t xml:space="preserve"> </w:t>
      </w:r>
      <w:r>
        <w:rPr>
          <w:bCs/>
          <w:b/>
        </w:rPr>
        <w:t xml:space="preserve">Egypt Cairo</w:t>
      </w:r>
      <w:r>
        <w:t xml:space="preserve">, where access to specialized dental treatment remains a critical yet often overlooked public health priority.</w:t>
      </w:r>
    </w:p>
    <w:p>
      <w:pPr>
        <w:pStyle w:val="BodyText"/>
      </w:pPr>
      <w:r>
        <w:t xml:space="preserve">My fascination with orthodontics began during my undergraduate studies at the Faculty of Dentistry, Cairo University. Witnessing the transformative impact of properly aligned teeth on a young patient’s confidence—especially in a city like Cairo where social perception heavily influences self-esteem—ignited my purpose. I observed firsthand how malocclusion, often stemming from genetic predispositions or early childhood habits, could hinder not only oral health but also educational and social opportunities. This was not merely about aesthetics; it was about restoring fundamental dignity. As I progressed through my Master’s program in Orthodontics at the same institution, focusing on biomechanics and innovative treatment planning for diverse craniofacial structures common across Egyptian populations, I deepened my conviction that Cairo deserved orthodontic care rooted in both scientific excellence and cultural sensitivity.</w:t>
      </w:r>
    </w:p>
    <w:p>
      <w:pPr>
        <w:pStyle w:val="BodyText"/>
      </w:pPr>
      <w:r>
        <w:t xml:space="preserve">My clinical training extended beyond Cairo’s university hospitals. During a 6-month externship at the Al-Zahraa Hospital Dental Center, I managed a high-volume caseload of adolescents and adults presenting with complex Class II malocclusions—a prevalent issue linked to dietary shifts in urban Egyptian communities. Collaborating with multidisciplinary teams, I learned to balance cutting-edge techniques like clear aligners and lingual braces with practical considerations such as affordability and patient compliance. Crucially, I recognized that many families in Cairo’s underserved neighborhoods hesitated to pursue orthodontic treatment due to misconceptions about cost, duration, or cultural stigma. This insight became pivotal: a future</w:t>
      </w:r>
      <w:r>
        <w:t xml:space="preserve"> </w:t>
      </w:r>
      <w:r>
        <w:rPr>
          <w:bCs/>
          <w:b/>
        </w:rPr>
        <w:t xml:space="preserve">Orthodontist</w:t>
      </w:r>
      <w:r>
        <w:t xml:space="preserve"> </w:t>
      </w:r>
      <w:r>
        <w:t xml:space="preserve">in</w:t>
      </w:r>
      <w:r>
        <w:t xml:space="preserve"> </w:t>
      </w:r>
      <w:r>
        <w:rPr>
          <w:bCs/>
          <w:b/>
        </w:rPr>
        <w:t xml:space="preserve">Egypt Cairo</w:t>
      </w:r>
      <w:r>
        <w:t xml:space="preserve"> </w:t>
      </w:r>
      <w:r>
        <w:t xml:space="preserve">must bridge clinical expertise with community trust through education and accessible service models.</w:t>
      </w:r>
    </w:p>
    <w:p>
      <w:pPr>
        <w:pStyle w:val="BodyText"/>
      </w:pPr>
      <w:r>
        <w:t xml:space="preserve">I have dedicated myself to understanding the socio-dental landscape of Cairo. Egypt’s orthodontic workforce is disproportionately concentrated in private clinics, leaving public health facilities under-resourced. In my research thesis on "Orthodontic Access Barriers Among Low-Income Families in Greater Cairo," I documented how 78% of surveyed parents avoided treatment due to financial constraints alone—a statistic that fuels my mission. To address this, I have developed a community-focused approach: partnering with local NGOs for free screening camps in neighborhoods like Imbaba and Shubra El-Kheima, where I educate families on oral health’s connection to overall well-being. My goal is not just to correct bites but to foster long-term oral hygiene habits within Cairo’s communities—proving that orthodontic care is a health necessity, not a luxury.</w:t>
      </w:r>
    </w:p>
    <w:p>
      <w:pPr>
        <w:pStyle w:val="BodyText"/>
      </w:pPr>
      <w:r>
        <w:t xml:space="preserve">As an</w:t>
      </w:r>
      <w:r>
        <w:t xml:space="preserve"> </w:t>
      </w:r>
      <w:r>
        <w:rPr>
          <w:bCs/>
          <w:b/>
        </w:rPr>
        <w:t xml:space="preserve">Orthodontist</w:t>
      </w:r>
      <w:r>
        <w:t xml:space="preserve">, I prioritize evidence-based practice grounded in global standards while adapting treatment protocols to local needs. For instance, I tailor appliance choices considering Cairo’s climate (reducing bracket adhesion issues in high humidity) and dietary patterns (minimizing food traps in complex cases). My proficiency extends to digital workflows—I’ve mastered intraoral scanners and 3D treatment simulation software—to enhance precision for patients with varied facial morphologies. Yet, technology alone is insufficient without empathy. I remember a young girl from a rural Cairo suburb who initially refused treatment due to fear of "metal mouths." Through gentle counseling in Arabic, explaining how braces would help her laugh freely during school plays, she became my most enthusiastic patient. This moment epitomizes my philosophy: orthodontics as an act of compassion, deeply personal to the individual and their community in</w:t>
      </w:r>
      <w:r>
        <w:t xml:space="preserve"> </w:t>
      </w:r>
      <w:r>
        <w:rPr>
          <w:bCs/>
          <w:b/>
        </w:rPr>
        <w:t xml:space="preserve">Egypt Cairo</w:t>
      </w:r>
      <w:r>
        <w:t xml:space="preserve">.</w:t>
      </w:r>
    </w:p>
    <w:p>
      <w:pPr>
        <w:pStyle w:val="BodyText"/>
      </w:pPr>
      <w:r>
        <w:t xml:space="preserve">Why Cairo specifically? Because it is here—amidst the bustling energy of Khan el-Khalili, the quiet resilience of working-class districts, and the ambition of Egypt’s youth—that my professional calling finds its truest expression. I aim to establish a clinic in New Cairo that integrates affordability through tiered pricing and insurance partnerships without compromising care quality. More importantly, I will champion training programs for dental hygienists in public health centers, creating a sustainable pipeline of oral health advocates across the city. This vision aligns with Egypt’s National Health Strategy 2030, which prioritizes preventive dentistry—a goal I am eager to advance as a committed</w:t>
      </w:r>
      <w:r>
        <w:t xml:space="preserve"> </w:t>
      </w:r>
      <w:r>
        <w:rPr>
          <w:bCs/>
          <w:b/>
        </w:rPr>
        <w:t xml:space="preserve">Orthodontist</w:t>
      </w:r>
      <w:r>
        <w:t xml:space="preserve">.</w:t>
      </w:r>
    </w:p>
    <w:p>
      <w:pPr>
        <w:pStyle w:val="BodyText"/>
      </w:pPr>
      <w:r>
        <w:t xml:space="preserve">In conclusion, this</w:t>
      </w:r>
      <w:r>
        <w:t xml:space="preserve"> </w:t>
      </w:r>
      <w:r>
        <w:rPr>
          <w:bCs/>
          <w:b/>
        </w:rPr>
        <w:t xml:space="preserve">Personal Statement</w:t>
      </w:r>
      <w:r>
        <w:t xml:space="preserve"> </w:t>
      </w:r>
      <w:r>
        <w:t xml:space="preserve">is not merely an application; it is a pledge. I pledge to bring my expertise in contemporary orthodontics, my empathy honed through Cairo’s streets, and my strategic vision for equitable care to every patient who walks through my door in Egypt Cairo. I do not seek merely to practice dentistry—I seek to transform smiles into catalysts for confidence, opportunity, and community health. The children of Cairo deserve nothing less than a future where orthodontic excellence is within reach of every family, regardless of circumstance. I am ready to build that future, one carefully designed arch at a time.</w:t>
      </w:r>
    </w:p>
    <w:p>
      <w:pPr>
        <w:pStyle w:val="BodyText"/>
      </w:pPr>
      <w:r>
        <w:t xml:space="preserve">With profound dedication to the people and practice of dentistry in</w:t>
      </w:r>
      <w:r>
        <w:t xml:space="preserve"> </w:t>
      </w:r>
      <w:r>
        <w:rPr>
          <w:bCs/>
          <w:b/>
        </w:rPr>
        <w:t xml:space="preserve">Egypt Cairo</w:t>
      </w:r>
      <w:r>
        <w:t xml:space="preser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Egypt Cairo</dc:title>
  <dc:creator/>
  <dc:language>en</dc:language>
  <cp:keywords/>
  <dcterms:created xsi:type="dcterms:W3CDTF">2026-07-20T19:01:27Z</dcterms:created>
  <dcterms:modified xsi:type="dcterms:W3CDTF">2026-07-20T19:01:27Z</dcterms:modified>
</cp:coreProperties>
</file>

<file path=docProps/custom.xml><?xml version="1.0" encoding="utf-8"?>
<Properties xmlns="http://schemas.openxmlformats.org/officeDocument/2006/custom-properties" xmlns:vt="http://schemas.openxmlformats.org/officeDocument/2006/docPropsVTypes"/>
</file>