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0" w:name="Xf910542f751d494902b040e8fea85320af883b2"/>
    <w:p>
      <w:pPr>
        <w:pStyle w:val="Heading1"/>
      </w:pPr>
      <w:r>
        <w:t xml:space="preserve">Personal Statement: A Commitment to Excellence in Orthodontic Care in India New Delhi</w:t>
      </w:r>
    </w:p>
    <w:p>
      <w:pPr>
        <w:pStyle w:val="FirstParagraph"/>
      </w:pPr>
      <w:r>
        <w:t xml:space="preserve">As a dedicated and skilled orthodontist with over eight years of specialized clinical experience, I have cultivated a profound passion for transforming smiles and enhancing lives through precise orthodontic intervention. My journey to becoming an orthodontist was ignited during my dental school days in Mumbai when I witnessed the transformative power of aligned teeth on a young patient's self-esteem. Since then, I have devoted my career to mastering the art and science of orthodontics, with a specific focus on delivering exceptional care within the vibrant healthcare landscape of</w:t>
      </w:r>
      <w:r>
        <w:t xml:space="preserve"> </w:t>
      </w:r>
      <w:r>
        <w:rPr>
          <w:bCs/>
          <w:b/>
        </w:rPr>
        <w:t xml:space="preserve">India New Delhi</w:t>
      </w:r>
      <w:r>
        <w:t xml:space="preserve">. This</w:t>
      </w:r>
      <w:r>
        <w:t xml:space="preserve"> </w:t>
      </w:r>
      <w:r>
        <w:rPr>
          <w:iCs/>
          <w:i/>
        </w:rPr>
        <w:t xml:space="preserve">Personal Statement</w:t>
      </w:r>
      <w:r>
        <w:t xml:space="preserve"> </w:t>
      </w:r>
      <w:r>
        <w:t xml:space="preserve">outlines my professional philosophy, clinical expertise, and unwavering commitment to contributing meaningfully to orthodontic advancement in our nation's capital.</w:t>
      </w:r>
    </w:p>
    <w:p>
      <w:pPr>
        <w:pStyle w:val="BodyText"/>
      </w:pPr>
      <w:r>
        <w:t xml:space="preserve">The decision to establish my practice in</w:t>
      </w:r>
      <w:r>
        <w:t xml:space="preserve"> </w:t>
      </w:r>
      <w:r>
        <w:rPr>
          <w:bCs/>
          <w:b/>
        </w:rPr>
        <w:t xml:space="preserve">India New Delhi</w:t>
      </w:r>
      <w:r>
        <w:t xml:space="preserve"> </w:t>
      </w:r>
      <w:r>
        <w:t xml:space="preserve">was deliberate and deeply rooted in understanding the unique healthcare dynamics of this metropolis. As the political, cultural, and medical hub of India, New Delhi presents an unparalleled opportunity to serve a diverse population spanning socioeconomic strata while addressing the growing demand for specialized dental care. I recognize that orthodontic treatment remains underutilized in many segments of Indian society due to misconceptions about cost, aesthetics, and accessibility. My goal is to dismantle these barriers by providing evidence-based, culturally sensitive care that aligns with both international standards and local needs. In New Delhi’s bustling urban environment—where traditional values intersect with modern aspirations—I aim to become a trusted advisor who empowers patients through education and compassionate treatment planning.</w:t>
      </w:r>
    </w:p>
    <w:p>
      <w:pPr>
        <w:pStyle w:val="BodyText"/>
      </w:pPr>
      <w:r>
        <w:t xml:space="preserve">My academic foundation includes a BDS from the All India Institute of Medical Sciences (AIIMS) New Delhi, followed by a Master of Dental Surgery (MDS) in Orthodontics from Maulana Azad Medical College, also in New Delhi. This local training immersed me in India’s complex dental challenges—from high prevalence of malocclusion linked to genetic factors and nutritional patterns to the need for cost-effective solutions for middle- and low-income families. During my residency, I managed over 1,200 orthodontic cases using advanced techniques like clear aligners (Invisalign), lingual appliances, and conventional braces. Crucially, I collaborated with pediatric dentists at AIIMS to address early intervention for children with cleft lip/palate and Class III malocclusions, understanding that timely care prevents lifelong functional and psychological complications.</w:t>
      </w:r>
    </w:p>
    <w:p>
      <w:pPr>
        <w:pStyle w:val="BodyText"/>
      </w:pPr>
      <w:r>
        <w:t xml:space="preserve">What distinguishes me as an orthodontist is my patient-centered approach. In</w:t>
      </w:r>
      <w:r>
        <w:t xml:space="preserve"> </w:t>
      </w:r>
      <w:r>
        <w:rPr>
          <w:bCs/>
          <w:b/>
        </w:rPr>
        <w:t xml:space="preserve">India New Delhi</w:t>
      </w:r>
      <w:r>
        <w:t xml:space="preserve">, where cultural perceptions of dental health vary widely across communities, I prioritize building trust through clear communication. For instance, I conduct pre-treatment sessions in multiple languages (Hindi, English, Punjabi) to explain treatment phases and address concerns about social stigma—particularly for young adults fearful of braces disrupting professional or academic life. My practice integrates cutting-edge technology such as 3D intraoral scanners and digital treatment simulation software to ensure precision while reducing chair time, a critical factor for busy professionals in Delhi’s corporate sector. Moreover, I’ve pioneered community outreach programs at local schools in East Delhi, offering free screenings to underserved adolescents—a testament to my belief that orthodontic care must be accessible beyond private clinics.</w:t>
      </w:r>
    </w:p>
    <w:p>
      <w:pPr>
        <w:pStyle w:val="BodyText"/>
      </w:pPr>
      <w:r>
        <w:t xml:space="preserve">Reflecting on the broader context of orthodontics in</w:t>
      </w:r>
      <w:r>
        <w:t xml:space="preserve"> </w:t>
      </w:r>
      <w:r>
        <w:rPr>
          <w:bCs/>
          <w:b/>
        </w:rPr>
        <w:t xml:space="preserve">India New Delhi</w:t>
      </w:r>
      <w:r>
        <w:t xml:space="preserve">, I am acutely aware of the profession’s evolving role. The Indian Orthodontic Society (IOS) reports a 40% annual growth in orthodontic consultations nationwide, yet urban centers like Delhi still face challenges including uneven distribution of specialists and affordability gaps. As an active member of the IOS since 2019, I regularly attend workshops on emerging trends—such as AI-driven treatment planning and biocompatible materials—to stay at the forefront. My recent publication in the *Indian Journal of Orthodontics* (2023) analyzed socioeconomic determinants affecting orthodontic access in metro cities, advocating for tiered pricing models to serve diverse income groups without compromising quality.</w:t>
      </w:r>
    </w:p>
    <w:p>
      <w:pPr>
        <w:pStyle w:val="BodyText"/>
      </w:pPr>
      <w:r>
        <w:t xml:space="preserve">My clinical philosophy centers on holistic treatment: I view orthodontics not merely as tooth movement but as a catalyst for overall well-being. In</w:t>
      </w:r>
      <w:r>
        <w:t xml:space="preserve"> </w:t>
      </w:r>
      <w:r>
        <w:rPr>
          <w:bCs/>
          <w:b/>
        </w:rPr>
        <w:t xml:space="preserve">India New Delhi</w:t>
      </w:r>
      <w:r>
        <w:t xml:space="preserve">, where oral health is often neglected until complications arise, I emphasize preventive education during consultations. For example, I now routinely include nutrition counseling for patients with high sugar intake (common in urban diets) to minimize cavities during treatment. This approach has reduced post-treatment enamel demineralization by 25% in my practice—a metric I track meticulously. Furthermore, as an orthodontist committed to ethical practice, I avoid unnecessary interventions; every case is evaluated for functional necessity first, ensuring treatments are both clinically justified and financially responsible.</w:t>
      </w:r>
    </w:p>
    <w:p>
      <w:pPr>
        <w:pStyle w:val="BodyText"/>
      </w:pPr>
      <w:r>
        <w:t xml:space="preserve">Why New Delhi? Beyond its status as India’s capital, the city offers a dynamic ecosystem for professional growth. Its proximity to premier institutions like the Indian Council of Medical Research (ICMR) and industry partners enables collaborative research on population-specific issues—such as malocclusion patterns linked to rapid urbanization or genetic diversity. I have already partnered with a leading dental materials company to trial low-cost biodegradable brackets suitable for Indian climatic conditions, aiming to make orthodontics sustainable for the masses. Additionally, New Delhi’s multicultural fabric has enriched my practice: treating patients from Punjabi households in South Delhi versus IT professionals in Gurgaon has taught me that "one-size-fits-all" orthodontics fails. Customization—whether through appliance choice or treatment duration—is non-negotiable.</w:t>
      </w:r>
    </w:p>
    <w:p>
      <w:pPr>
        <w:pStyle w:val="BodyText"/>
      </w:pPr>
      <w:r>
        <w:t xml:space="preserve">Looking ahead, I envision expanding my role beyond clinical work to mentor the next generation of Indian orthodontists. Through workshops at Delhi University’s dental college and tele-consultations for rural clinics via government health portals, I aim to democratize knowledge. My ultimate aspiration is to establish a community orthodontic center in New Delhi that offers subsidized care for economically vulnerable patients—a project I am actively pursuing with NGO partners. This vision aligns perfectly with the National Oral Health Programme’s goals of equitable dental access.</w:t>
      </w:r>
    </w:p>
    <w:p>
      <w:pPr>
        <w:pStyle w:val="BodyText"/>
      </w:pPr>
      <w:r>
        <w:t xml:space="preserve">In conclusion, this</w:t>
      </w:r>
      <w:r>
        <w:t xml:space="preserve"> </w:t>
      </w:r>
      <w:r>
        <w:rPr>
          <w:iCs/>
          <w:i/>
        </w:rPr>
        <w:t xml:space="preserve">Personal Statement</w:t>
      </w:r>
      <w:r>
        <w:t xml:space="preserve"> </w:t>
      </w:r>
      <w:r>
        <w:t xml:space="preserve">embodies my identity as a committed orthodontist who sees New Delhi not just as a location, but as the fertile ground where innovation meets compassion. I bring not only clinical excellence honed in India’s top institutions but also an intimate understanding of the challenges and opportunities unique to practicing orthodontics in</w:t>
      </w:r>
      <w:r>
        <w:t xml:space="preserve"> </w:t>
      </w:r>
      <w:r>
        <w:rPr>
          <w:bCs/>
          <w:b/>
        </w:rPr>
        <w:t xml:space="preserve">India New Delhi</w:t>
      </w:r>
      <w:r>
        <w:t xml:space="preserve">. My promise is simple: to deliver care that is technically superb, financially transparent, and deeply human-centered—because every smile deserves to be celebrated without reservation. I am eager to contribute my skills toward making orthodontic excellence a reality for all residents of our diverse, thriving metropolis.</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Practice in India New Delhi</dc:title>
  <dc:creator/>
  <dc:language>en</dc:language>
  <cp:keywords/>
  <dcterms:created xsi:type="dcterms:W3CDTF">2026-07-23T08:51:44Z</dcterms:created>
  <dcterms:modified xsi:type="dcterms:W3CDTF">2026-07-23T08:51:44Z</dcterms:modified>
</cp:coreProperties>
</file>

<file path=docProps/custom.xml><?xml version="1.0" encoding="utf-8"?>
<Properties xmlns="http://schemas.openxmlformats.org/officeDocument/2006/custom-properties" xmlns:vt="http://schemas.openxmlformats.org/officeDocument/2006/docPropsVTypes"/>
</file>