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97efc0bc0efc73f7cf9ed081c7e2906d1a79a2e"/>
    <w:p>
      <w:pPr>
        <w:pStyle w:val="Heading1"/>
      </w:pPr>
      <w:r>
        <w:t xml:space="preserve">Personal Statement for Orthodontist Position in Israel Tel Aviv</w:t>
      </w:r>
    </w:p>
    <w:p>
      <w:pPr>
        <w:pStyle w:val="FirstParagraph"/>
      </w:pPr>
      <w:r>
        <w:t xml:space="preserve">As I prepare this Personal Statement, I find myself reflecting on the profound journey that has led me to seek a professional home as an Orthodontist in the vibrant heart of Israel—specifically Tel Aviv. For over a decade, my career has been defined by a singular mission: to transform smiles and enhance lives through precision orthodontic care. Now, I am eager to bring this dedication to one of the world’s most dynamic cities, where cultural diversity meets cutting-edge healthcare innovation in the unique setting of Israel Tel Aviv.</w:t>
      </w:r>
    </w:p>
    <w:p>
      <w:pPr>
        <w:pStyle w:val="BodyText"/>
      </w:pPr>
      <w:r>
        <w:t xml:space="preserve">My path began at the University of Manchester School of Dentistry, where I earned my Doctorate in Dental Surgery with honors. My orthodontic specialization followed at King’s College London, under the mentorship of pioneers in digital orthodontics. During my residency, I mastered advanced techniques—from clear aligner therapy and self-ligating brackets to surgical orthodontics—while treating a multicultural patient base that mirrored Tel Aviv’s own diversity. This experience taught me that effective orthodontic care transcends technical skill; it requires cultural sensitivity, empathy, and an understanding of how individual backgrounds shape dental needs. In Israel Tel Aviv, where communities span Jewish, Arab, Ethiopian, Russian, and Western European cultures within a single cityscape, this perspective is not just valuable—it is essential.</w:t>
      </w:r>
    </w:p>
    <w:p>
      <w:pPr>
        <w:pStyle w:val="BodyText"/>
      </w:pPr>
      <w:r>
        <w:t xml:space="preserve">My professional practice has been anchored in patient-centered care across three countries: the UK, Germany, and Canada. Yet it was during my volunteer work with Smile Train in Mumbai that I truly understood orthodontics as a catalyst for social change. Witnessing how a straighter smile empowered children to participate fully in school and community life ignited my commitment to serving underserved populations. This conviction resonates deeply with Tel Aviv’s ethos—a city where healthcare access is prioritized and innovation serves the collective good. Israel Tel Aviv’s reputation for progressive dental education, from the Technion Medical School to the Sheba Medical Center, further solidifies my belief that this is where I can thrive as an Orthodontist while contributing to a legacy of excellence.</w:t>
      </w:r>
    </w:p>
    <w:p>
      <w:pPr>
        <w:pStyle w:val="BodyText"/>
      </w:pPr>
      <w:r>
        <w:t xml:space="preserve">What draws me specifically to Israel Tel Aviv is its unparalleled fusion of tradition and modernity. As an Orthodontist, I am not merely seeking a workplace; I seek a community where my skills can integrate with the city’s energetic spirit. Tel Aviv’s residents—ranging from young families in Florentin to tech entrepreneurs in Neve Tzedek—demand personalized care that respects both their aesthetic aspirations and cultural identities. My approach, honed through treating patients from 20+ nationalities, prioritizes transparent communication and collaborative treatment planning. For instance, I developed a multilingual digital consent platform used in my last practice to ensure patients fully understood complex orthodontic concepts—a tool I am eager to adapt for Tel Aviv’s diverse population.</w:t>
      </w:r>
    </w:p>
    <w:p>
      <w:pPr>
        <w:pStyle w:val="BodyText"/>
      </w:pPr>
      <w:r>
        <w:t xml:space="preserve">I recognize that practicing as an Orthodontist in Israel Tel Aviv carries unique responsibilities. The region’s high rates of dental trauma among active youth and the growing demand for cosmetic orthodontics (particularly among adults seeking discreet solutions) present both challenges and opportunities. My experience with Temporomandibular Joint (TMJ) disorder management and interdisciplinary collaboration with oral surgeons positions me to address these needs proactively. Additionally, I am certified in Invisalign® Advanced Clinician training and have published research on AI-assisted treatment sequencing—skills I plan to elevate through Tel Aviv’s thriving dental tech ecosystem, where startups like DentaLab are revolutionizing orthodontic workflows.</w:t>
      </w:r>
    </w:p>
    <w:p>
      <w:pPr>
        <w:pStyle w:val="BodyText"/>
      </w:pPr>
      <w:r>
        <w:t xml:space="preserve">Beyond clinical practice, I am committed to contributing to Israel’s broader dental community. I envision partnering with local institutions such as the Israel Dental Association and Tel Aviv University’s School of Dental Medicine to mentor emerging Orthodontists, particularly women and minority professionals—addressing a critical need in the field. My volunteer work with MASHAV (Israel’s Agency for International Development Cooperation) taught me how healthcare systems can uplift entire communities. In Tel Aviv, I aim to extend this by organizing free orthodontic screenings in underprivileged neighborhoods like Jaffa, ensuring that excellence in care is not confined to private clinics but becomes a public health asset.</w:t>
      </w:r>
    </w:p>
    <w:p>
      <w:pPr>
        <w:pStyle w:val="BodyText"/>
      </w:pPr>
      <w:r>
        <w:t xml:space="preserve">The decision to pursue my career in Israel Tel Aviv is also deeply personal. Having visited the city during my medical training, I was captivated by its sun-drenched beaches, world-class culinary scene, and the palpable energy of a city that embraces innovation while honoring its layered history. As an Orthodontist who believes in holistic well-being—where oral health is intrinsically linked to confidence and social participation—I am inspired by Tel Aviv’s motto: "The City That Never Sleeps" (a phrase I now see as a metaphor for relentless progress). Here, I don’t just envision treating teeth; I envision being part of a city that constantly evolves, where my work as an Orthodontist can flourish alongside its vibrant culture.</w:t>
      </w:r>
    </w:p>
    <w:p>
      <w:pPr>
        <w:pStyle w:val="BodyText"/>
      </w:pPr>
      <w:r>
        <w:t xml:space="preserve">In conclusion, this Personal Statement is not merely an application—it is a declaration of intent. I am ready to bring my technical expertise, cross-cultural adaptability, and unwavering patient focus to the forefront of orthodontic care in Israel Tel Aviv. My career has prepared me not just to practice as an Orthodontist but to actively shape the future of dentistry in a city where every smile tells a story. I am eager to join your team, learn from Tel Aviv’s pioneering dental minds, and contribute to making this city’s reputation for exceptional healthcare even more luminous.</w:t>
      </w:r>
    </w:p>
    <w:p>
      <w:pPr>
        <w:pStyle w:val="BodyText"/>
      </w:pPr>
      <w:r>
        <w:t xml:space="preserve">With profound respect and enthusiasm,</w:t>
      </w:r>
    </w:p>
    <w:p>
      <w:pPr>
        <w:pStyle w:val="BodyText"/>
      </w:pPr>
      <w:r>
        <w:t xml:space="preserve">Dr. Avi Cohen</w:t>
      </w:r>
    </w:p>
    <w:p>
      <w:pPr>
        <w:pStyle w:val="BodyText"/>
      </w:pPr>
      <w:r>
        <w:t xml:space="preserve">Board-Certified Orthodontist | MSc in Orthodontics, King’s College London</w:t>
      </w:r>
    </w:p>
    <w:p>
      <w:pPr>
        <w:pStyle w:val="BodyText"/>
      </w:pPr>
      <w:r>
        <w:t xml:space="preserve">This Personal Statement is submitted in compliance with the Israel Ministry of Health standards for foreign dental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Israel Tel Aviv</dc:title>
  <dc:creator/>
  <dc:language>en</dc:language>
  <cp:keywords/>
  <dcterms:created xsi:type="dcterms:W3CDTF">2026-07-23T07:11:47Z</dcterms:created>
  <dcterms:modified xsi:type="dcterms:W3CDTF">2026-07-23T07:11:47Z</dcterms:modified>
</cp:coreProperties>
</file>

<file path=docProps/custom.xml><?xml version="1.0" encoding="utf-8"?>
<Properties xmlns="http://schemas.openxmlformats.org/officeDocument/2006/custom-properties" xmlns:vt="http://schemas.openxmlformats.org/officeDocument/2006/docPropsVTypes"/>
</file>