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72d5f1fec801bfc484e5b95afe7cdb510337190"/>
    <w:p>
      <w:pPr>
        <w:pStyle w:val="Heading1"/>
      </w:pPr>
      <w:r>
        <w:t xml:space="preserve">Personal Statement for Orthodontist Position</w:t>
      </w:r>
    </w:p>
    <w:p>
      <w:pPr>
        <w:pStyle w:val="FirstParagraph"/>
      </w:pPr>
      <w:r>
        <w:t xml:space="preserve">As a dedicated and compassionate dental professional with specialized training in orthodontics, I am writing to express my enthusiastic interest in contributing to the advancement of oral healthcare as an Orthodontist within the dynamic healthcare landscape of Kenya Nairobi. My journey toward this specialization has been driven by a profound commitment to improving smiles, enhancing self-confidence, and promoting overall well-being for individuals across all socioeconomic backgrounds in our diverse communities. Having witnessed firsthand the transformative power of orthodontic care in underserved populations, I am eager to bring my skills and passion to serve the people of Kenya Nairobi with excellence and cultural sensitivity.</w:t>
      </w:r>
    </w:p>
    <w:p>
      <w:pPr>
        <w:pStyle w:val="BodyText"/>
      </w:pPr>
      <w:r>
        <w:t xml:space="preserve">My academic foundation began at Kenyatta University School of Medicine, where I earned my Doctorate in Dental Surgery (DDS), graduating with honors. This rigorous program instilled in me a strong understanding of comprehensive dental care, particularly emphasizing the importance of preventive strategies and early intervention for malocclusion – a common issue affecting children and adolescents across Kenya. Recognizing the specialized needs within this field, I pursued an Advanced Orthodontic Training Program at the University of Nairobi’s College of Health Sciences. This intensive program provided me with mastery in diagnosis, treatment planning, biomechanics, and modern orthodontic techniques including clear aligners and traditional fixed appliances. Throughout my training, I consistently focused on practical applications relevant to the Kenyan context – understanding how factors such as nutrition, genetic predisposition to dental anomalies like crowding (common in our population), and limited access to early care impact treatment outcomes.</w:t>
      </w:r>
    </w:p>
    <w:p>
      <w:pPr>
        <w:pStyle w:val="BodyText"/>
      </w:pPr>
      <w:r>
        <w:t xml:space="preserve">My clinical experience further solidified my dedication. During my residency at the Nairobi Hospital Dental Department, I managed a high-volume caseload of patients ranging from simple malocclusions to complex craniofacial cases requiring interdisciplinary collaboration. I worked closely with pediatric dentists, oral surgeons, and general practitioners to provide holistic care. One particularly impactful experience involved leading a mobile orthodontic outreach clinic in the informal settlements surrounding Nairobi. We provided free screenings and basic treatment for over 200 children from underserved communities who otherwise had no access to specialized care. Witnessing the immediate positive shift in a young girl's self-esteem after her first adjustment, who had previously been teased for her protruding teeth, was a powerful reminder of why I chose this path. This experience highlighted the critical gap in orthodontic services within Kenya Nairobi and fueled my determination to address it.</w:t>
      </w:r>
    </w:p>
    <w:p>
      <w:pPr>
        <w:pStyle w:val="BodyText"/>
      </w:pPr>
      <w:r>
        <w:t xml:space="preserve">As an Orthodontist seeking to establish my practice in Kenya Nairobi, I am acutely aware of the unique challenges and opportunities present in our nation's capital. Nairobi is experiencing rapid urbanization, leading to both increased demand for specialized dental services and persistent disparities in access. Many families prioritize general dental health over orthodontic care due to cost or lack of awareness, often resulting in more complex problems later. I am committed to bridging this gap by offering transparent pricing structures, community education programs about the benefits of early orthodontic evaluation (particularly for children aged 7-9), and strategic partnerships with local schools and community health centers. My goal is not merely to correct teeth, but to empower patients with knowledge and accessible care that fosters lifelong oral health habits within the framework of Kenyan society.</w:t>
      </w:r>
    </w:p>
    <w:p>
      <w:pPr>
        <w:pStyle w:val="BodyText"/>
      </w:pPr>
      <w:r>
        <w:t xml:space="preserve">I am deeply respectful of Kenya's rich cultural diversity and understand that effective orthodontic care requires more than technical skill; it demands empathy, patience, and an understanding of familial dynamics. I have actively sought opportunities to learn about local customs and communication styles to ensure my practice is patient-centered. My approach integrates evidence-based orthodontics with the realities of life in Kenya Nairobi – considering factors like dietary habits that influence treatment (e.g., consumption of hard foods), availability of follow-up appointments, and the importance of family involvement in the treatment process.</w:t>
      </w:r>
    </w:p>
    <w:p>
      <w:pPr>
        <w:pStyle w:val="BodyText"/>
      </w:pPr>
      <w:r>
        <w:t xml:space="preserve">My professional philosophy centers on excellence, integrity, and community impact. I am a member of the Dental Association of Kenya (DAK) and actively participate in continuing education to stay abreast of global advancements in orthodontic technology while ensuring these are adapted for practical use within our Kenyan healthcare system. I believe that every child deserves a healthy smile, regardless of their socioeconomic status, and I am committed to making quality orthodontic care more accessible throughout Kenya Nairobi.</w:t>
      </w:r>
    </w:p>
    <w:p>
      <w:pPr>
        <w:pStyle w:val="BodyText"/>
      </w:pPr>
      <w:r>
        <w:t xml:space="preserve">The opportunity to join a forward-thinking dental institution or establish my own practice in Kenya Nairobi represents the perfect convergence of my specialized training and my lifelong mission. I am not just seeking a job as an Orthodontist; I am eager to become an integral part of the healthcare fabric serving this vibrant city, contributing to healthier smiles and stronger communities for generations to come. My passion is matched by my clinical competence, cultural awareness, and unwavering dedication to making a tangible difference in the oral health of Nairobi’s residents.</w:t>
      </w:r>
    </w:p>
    <w:p>
      <w:pPr>
        <w:pStyle w:val="BodyText"/>
      </w:pPr>
      <w:r>
        <w:t xml:space="preserve">Thank you for considering my application. I am eager to discuss how my skills, experience, and vision align with the mission of providing exceptional orthodontic care within Kenya Nairobi. I look forward to contributing meaningfully to your team and the community we serve.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Kenya Nairobi</dc:title>
  <dc:creator/>
  <cp:keywords/>
  <dcterms:created xsi:type="dcterms:W3CDTF">2026-07-23T01:15:42Z</dcterms:created>
  <dcterms:modified xsi:type="dcterms:W3CDTF">2026-07-23T01:15:42Z</dcterms:modified>
</cp:coreProperties>
</file>

<file path=docProps/custom.xml><?xml version="1.0" encoding="utf-8"?>
<Properties xmlns="http://schemas.openxmlformats.org/officeDocument/2006/custom-properties" xmlns:vt="http://schemas.openxmlformats.org/officeDocument/2006/docPropsVTypes"/>
</file>