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Kuwait</w:t>
      </w:r>
      <w:r>
        <w:t xml:space="preserve"> </w:t>
      </w:r>
      <w:r>
        <w:t xml:space="preserve">City</w:t>
      </w:r>
    </w:p>
    <w:bookmarkStart w:id="20" w:name="Xa1da51d3f06cb2c7b778872288fbd5976a2985a"/>
    <w:p>
      <w:pPr>
        <w:pStyle w:val="Heading1"/>
      </w:pPr>
      <w:r>
        <w:t xml:space="preserve">Personal Statement for Orthodontic Practice in Kuwait City, Kuwait</w:t>
      </w:r>
    </w:p>
    <w:p>
      <w:pPr>
        <w:pStyle w:val="FirstParagraph"/>
      </w:pPr>
      <w:r>
        <w:t xml:space="preserve">As I prepare to submit this Personal Statement for my orthodontic practice application in Kuwait City, I am compelled to articulate a profound professional journey dedicated to transforming smiles and elevating oral health standards within the vibrant community of Kuwait. This statement reflects not merely my clinical expertise as an Orthodontist but also my deep-seated commitment to integrating culturally sensitive care within the unique socio-economic fabric of Kuwait City. Having meticulously reviewed the healthcare landscape and dental service needs across Kuwait, I am confident that my specialized training and patient-centered philosophy align precisely with the expectations of both patients and healthcare institutions in this dynamic city.</w:t>
      </w:r>
    </w:p>
    <w:p>
      <w:pPr>
        <w:pStyle w:val="BodyText"/>
      </w:pPr>
      <w:r>
        <w:t xml:space="preserve">My academic foundation began at [University Name], where I earned my Doctorate of Dental Surgery (DDS) with honors, followed by a comprehensive orthodontic residency program at [Residency Program Name] accredited by the American Board of Orthodontics. This rigorous training immersed me in advanced techniques including clear aligner therapy, functional appliances for skeletal discrepancies, and digital treatment planning using 3D imaging technology. Crucially, my residency emphasized cross-cultural communication—a skill I now recognize as indispensable for practicing in Kuwait City, where diverse nationalities converge within a rich Arab cultural context. During my training, I actively participated in community outreach programs serving immigrant populations in multicultural urban centers, which prepared me to navigate linguistic diversity and respect local customs while delivering exceptional orthodontic care.</w:t>
      </w:r>
    </w:p>
    <w:p>
      <w:pPr>
        <w:pStyle w:val="BodyText"/>
      </w:pPr>
      <w:r>
        <w:t xml:space="preserve">Over the past five years as a licensed Orthodontist, I have honed my clinical acumen through extensive practice at [Clinic/Hospital Name], managing complex cases ranging from severe malocclusions to surgical orthodontics. What distinguishes my approach is an unwavering focus on patient education—particularly vital in communities where traditional healthcare perceptions may differ from Western models. In Kuwait City, where oral health awareness is rapidly evolving but still faces cultural barriers, I developed a tailored patient education framework using visual aids in Arabic and English to demystify treatment processes. This methodology significantly increased compliance rates among adolescents and young adults—a demographic comprising the majority of orthodontic patients in Kuwait’s urban centers.</w:t>
      </w:r>
    </w:p>
    <w:p>
      <w:pPr>
        <w:pStyle w:val="BodyText"/>
      </w:pPr>
      <w:r>
        <w:t xml:space="preserve">My decision to practice specifically in Kuwait City stems from a profound admiration for the nation’s vision under Vision 2035, which prioritizes healthcare excellence and modernization. Having visited Kuwait City multiple times for professional conferences, I witnessed firsthand the growing demand for specialized dental services beyond basic care. The Ministry of Health’s initiatives to expand oral health programs reveal an urgent need for skilled Orthodontists who understand both clinical precision and community context. In a city where 68% of the population is under 35 years old (Kuwait Census, 2022), orthodontic treatment is increasingly viewed not merely as cosmetic but as essential for confidence, speech development, and long-term dental health—a perspective I am eager to champion.</w:t>
      </w:r>
    </w:p>
    <w:p>
      <w:pPr>
        <w:pStyle w:val="BodyText"/>
      </w:pPr>
      <w:r>
        <w:t xml:space="preserve">What truly resonates with me about Kuwait City is its unique blend of heritage and progressive innovation. The city’s cultural tapestry—from the historic Al-Sabah heritage sites to modern districts like Al-Qurainiya—demands that healthcare providers honor tradition while embracing advancement. As an Orthodontist, I commit to this balance: integrating evidence-based treatments with respect for family-centered decision-making, a cornerstone of Kuwaiti healthcare culture. For instance, I would proactively involve parents in treatment planning sessions during evening hours (aligned with local social rhythms) and offer flexible scheduling to accommodate school and work commitments—a practical adaptation observed in successful dental practices across Kuwait City.</w:t>
      </w:r>
    </w:p>
    <w:p>
      <w:pPr>
        <w:pStyle w:val="BodyText"/>
      </w:pPr>
      <w:r>
        <w:t xml:space="preserve">I am particularly motivated by the opportunity to address gaps in orthodontic accessibility for low-income communities. While private clinics flourish, many families in neighborhoods like Al-Rawdah or Fintas lack affordable options. In my previous role, I collaborated with NGOs to establish sliding-scale fee structures and mobile clinics—experiences directly applicable to Kuwait City’s underserved areas. I propose initiating similar community partnerships, such as free screenings at schools and health fairs hosted by Kuwaiti cultural centers like the National Museum of Kuwait. This approach not only expands access but also builds trust, which is paramount in a society where healthcare decisions often involve extended family consensus.</w:t>
      </w:r>
    </w:p>
    <w:p>
      <w:pPr>
        <w:pStyle w:val="BodyText"/>
      </w:pPr>
      <w:r>
        <w:t xml:space="preserve">Furthermore, my commitment extends to continuous professional development within Kuwait’s evolving dental ecosystem. I actively participate in the Gulf Orthodontic Society and regularly attend workshops on emerging technologies like AI-assisted diagnosis—tools increasingly adopted by forward-thinking institutions across Kuwait. I envision collaborating with local universities (such as the Faculty of Dentistry at Kuwait University) to mentor future orthodontists, ensuring that clinical excellence is locally nurtured rather than imported. This aligns perfectly with Kuwait City’s aspiration to become a regional healthcare hub, where expertise is both developed and disseminated within the community.</w:t>
      </w:r>
    </w:p>
    <w:p>
      <w:pPr>
        <w:pStyle w:val="BodyText"/>
      </w:pPr>
      <w:r>
        <w:t xml:space="preserve">My personal statement as an Orthodontist transcends clinical competence; it embodies a promise to serve with humility and cultural intelligence. In Kuwait City—a city where the call for prayer echoes at dawn amid bustling souqs and luxury malls—I will ensure that each patient receives care reflecting both global standards of orthodontics and the warmth of Kuwaiti hospitality. Whether adjusting brackets in a clinic near Souq Al-Mubarakiya or discussing treatment plans with a family in Al-Asima, I am prepared to make my practice not just a workplace but a trusted community pillar.</w:t>
      </w:r>
    </w:p>
    <w:p>
      <w:pPr>
        <w:pStyle w:val="BodyText"/>
      </w:pPr>
      <w:r>
        <w:t xml:space="preserve">Finally, this Personal Statement is more than an application—it is an affirmation. An affirmation that I have dedicated my career to mastering the art and science of orthodontics with the singular purpose of serving Kuwait City. With every smile I help transform, I honor Kuwait’s past while actively shaping its healthier future. It would be an immense privilege to contribute my skills as your Orthodontist in this city where tradition meets tomorrow.</w:t>
      </w:r>
    </w:p>
    <w:p>
      <w:pPr>
        <w:pStyle w:val="BodyText"/>
      </w:pPr>
      <w:r>
        <w:t xml:space="preserve">Sincerely,</w:t>
      </w:r>
      <w:r>
        <w:br/>
      </w:r>
      <w:r>
        <w:t xml:space="preserve">[Your Full Name]</w:t>
      </w:r>
      <w:r>
        <w:br/>
      </w:r>
      <w:r>
        <w:t xml:space="preserve">Licensed Orthodontist | Member of the Kuwait Dental Association (Pending)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Kuwait City</dc:title>
  <dc:creator/>
  <dc:language>en</dc:language>
  <cp:keywords/>
  <dcterms:created xsi:type="dcterms:W3CDTF">2026-07-23T01:27:44Z</dcterms:created>
  <dcterms:modified xsi:type="dcterms:W3CDTF">2026-07-23T01:27:44Z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