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Orthodontic</w:t>
      </w:r>
      <w:r>
        <w:t xml:space="preserve"> </w:t>
      </w:r>
      <w:r>
        <w:t xml:space="preserve">Practice</w:t>
      </w:r>
      <w:r>
        <w:t xml:space="preserve"> </w:t>
      </w:r>
      <w:r>
        <w:t xml:space="preserve">in</w:t>
      </w:r>
      <w:r>
        <w:t xml:space="preserve"> </w:t>
      </w:r>
      <w:r>
        <w:t xml:space="preserve">Mexico</w:t>
      </w:r>
      <w:r>
        <w:t xml:space="preserve"> </w:t>
      </w:r>
      <w:r>
        <w:t xml:space="preserve">City</w:t>
      </w:r>
    </w:p>
    <w:bookmarkStart w:id="20" w:name="X731587d0e5cb807961c275e5d54e4a330911213"/>
    <w:p>
      <w:pPr>
        <w:pStyle w:val="Heading1"/>
      </w:pPr>
      <w:r>
        <w:t xml:space="preserve">Personal Statement for Orthodontic Practice in Mexico City</w:t>
      </w:r>
    </w:p>
    <w:p>
      <w:pPr>
        <w:pStyle w:val="FirstParagraph"/>
      </w:pPr>
      <w:r>
        <w:t xml:space="preserve">As I prepare to submit this</w:t>
      </w:r>
      <w:r>
        <w:t xml:space="preserve"> </w:t>
      </w:r>
      <w:r>
        <w:rPr>
          <w:bCs/>
          <w:b/>
        </w:rPr>
        <w:t xml:space="preserve">Personal Statement</w:t>
      </w:r>
      <w:r>
        <w:t xml:space="preserve">, I find myself reflecting deeply on my journey toward becoming a dedicated</w:t>
      </w:r>
      <w:r>
        <w:t xml:space="preserve"> </w:t>
      </w:r>
      <w:r>
        <w:rPr>
          <w:bCs/>
          <w:b/>
        </w:rPr>
        <w:t xml:space="preserve">Orthodontist</w:t>
      </w:r>
      <w:r>
        <w:t xml:space="preserve"> </w:t>
      </w:r>
      <w:r>
        <w:t xml:space="preserve">committed to serving the vibrant community of</w:t>
      </w:r>
      <w:r>
        <w:t xml:space="preserve"> </w:t>
      </w:r>
      <w:r>
        <w:rPr>
          <w:iCs/>
          <w:i/>
        </w:rPr>
        <w:t xml:space="preserve">Mexico Mexico City</w:t>
      </w:r>
      <w:r>
        <w:t xml:space="preserve">. This document represents not merely an application, but a heartfelt declaration of purpose—my unwavering commitment to transforming smiles and lives within one of the world’s most culturally rich and dynamic urban centers. My decision to establish my practice in</w:t>
      </w:r>
      <w:r>
        <w:t xml:space="preserve"> </w:t>
      </w:r>
      <w:r>
        <w:rPr>
          <w:bCs/>
          <w:b/>
        </w:rPr>
        <w:t xml:space="preserve">Mexico City</w:t>
      </w:r>
      <w:r>
        <w:t xml:space="preserve"> </w:t>
      </w:r>
      <w:r>
        <w:t xml:space="preserve">stems from profound admiration for its people, healthcare landscape, and the unique opportunity to contribute meaningfully to a region where access to specialized dental care remains a critical need.</w:t>
      </w:r>
    </w:p>
    <w:p>
      <w:pPr>
        <w:pStyle w:val="BodyText"/>
      </w:pPr>
      <w:r>
        <w:t xml:space="preserve">My fascination with orthodontics began during my undergraduate studies at the National Autonomous University of Mexico (UNAM), where I volunteered at community health clinics serving underserved neighborhoods in Coyoacán and Xochimilco. Witnessing children’s confidence grow after corrective treatment ignited a passion that propelled me to pursue dentistry with specialization in orthodontics. I completed my Doctor of Dental Surgery (DDS) at the University of Guadalajara, followed by a rigorous three-year residency program at the prestigious Instituto de Odontología de la Ciudad de México. This training immersed me in cutting-edge techniques—from clear aligner therapy to digital smile design—while emphasizing culturally sensitive patient care. Most significantly, I spent 18 months rotating through Mexico City’s public health centers, where I treated over 500 patients from diverse socioeconomic backgrounds. These experiences taught me that orthodontics transcends clinical expertise; it requires empathy, patience, and a deep understanding of cultural nuances in patient communication.</w:t>
      </w:r>
    </w:p>
    <w:p>
      <w:pPr>
        <w:pStyle w:val="BodyText"/>
      </w:pPr>
      <w:r>
        <w:t xml:space="preserve">What sets</w:t>
      </w:r>
      <w:r>
        <w:t xml:space="preserve"> </w:t>
      </w:r>
      <w:r>
        <w:rPr>
          <w:bCs/>
          <w:b/>
        </w:rPr>
        <w:t xml:space="preserve">Mexico City</w:t>
      </w:r>
      <w:r>
        <w:t xml:space="preserve"> </w:t>
      </w:r>
      <w:r>
        <w:t xml:space="preserve">apart as the ideal setting for my practice is its unparalleled intersection of tradition and innovation. As the capital of Mexico—a nation with over 130 million people—I recognize that orthodontic care remains largely inaccessible to many families due to financial barriers and limited specialized providers. In neighborhoods like Iztapalapa and Tlalpan, where dental clinics are scarce, my goal is to bridge this gap through affordable treatment plans and mobile outreach programs. During my residency, I co-designed a pilot initiative offering subsidized orthodontic consultations in community centers near the historic center of Mexico City. Seeing a young student from La Roma confidently smile after her braces were adjusted—without the financial strain that had previously delayed her care—reinforced my conviction that my work must be rooted in this city.</w:t>
      </w:r>
    </w:p>
    <w:p>
      <w:pPr>
        <w:pStyle w:val="BodyText"/>
      </w:pPr>
      <w:r>
        <w:t xml:space="preserve">As an</w:t>
      </w:r>
      <w:r>
        <w:t xml:space="preserve"> </w:t>
      </w:r>
      <w:r>
        <w:rPr>
          <w:bCs/>
          <w:b/>
        </w:rPr>
        <w:t xml:space="preserve">Orthodontist</w:t>
      </w:r>
      <w:r>
        <w:t xml:space="preserve">, I prioritize patient-centered care grounded in scientific excellence. My clinical philosophy integrates evidence-based practices with Mexican cultural values: respect for family dynamics, appreciation for intergenerational wisdom, and the importance of communal support in health journeys. For instance, I’ve adapted my communication style to include family members in treatment planning—a practice deeply resonant with Mexican healthcare traditions—while leveraging technology like intraoral scanners to make consultations more efficient and less intimidating. I am proficient in Spanish (native fluency) and English, ensuring seamless dialogue for patients from Mexico City’s diverse international communities, including expatriates and travelers seeking high-quality orthodontic care.</w:t>
      </w:r>
    </w:p>
    <w:p>
      <w:pPr>
        <w:pStyle w:val="BodyText"/>
      </w:pPr>
      <w:r>
        <w:t xml:space="preserve">My vision extends beyond individual patient outcomes to community impact. I am actively collaborating with local organizations like the Mexican Dental Association (AMOD) and the nonprofit Proyecto Sonrisas, which provides free dental services in rural Oaxaca. These partnerships have inspired me to establish a scholarship fund for low-income students in Mexico City pursuing dental education—a tribute to the mentors who guided my own path. I also plan to develop workshops on oral health hygiene for public schools in neighborhoods like Tlatelolco, addressing the high prevalence of early-stage orthodontic issues linked to dietary habits and limited preventive care. In this way, my practice will embody a holistic approach: treating teeth today while empowering families for lifelong oral wellness tomorrow.</w:t>
      </w:r>
    </w:p>
    <w:p>
      <w:pPr>
        <w:pStyle w:val="BodyText"/>
      </w:pPr>
      <w:r>
        <w:t xml:space="preserve">Mexico City’s energy—its art-filled streets, culinary traditions, and resilient spirit—fuels my professional drive. Yet I acknowledge the challenges unique to practicing in such a densely populated metropolis: traffic-related appointment no-shows, varying insurance coverage, and the need for flexible scheduling to accommodate working families. To address these, I’ve designed my proposed practice in Polanco (a central district with high foot traffic but limited specialized providers) around patient convenience. Our clinic will feature extended hours until 8 PM on weekdays and Saturday mornings; use a digital appointment system compatible with local mobile platforms; and partner with pharmacies for affordable medication access. Crucially, I’ve secured a space near Parque México to serve families who rely on public transit, ensuring geographic accessibility is never a barrier.</w:t>
      </w:r>
    </w:p>
    <w:p>
      <w:pPr>
        <w:pStyle w:val="BodyText"/>
      </w:pPr>
      <w:r>
        <w:t xml:space="preserve">This</w:t>
      </w:r>
      <w:r>
        <w:t xml:space="preserve"> </w:t>
      </w:r>
      <w:r>
        <w:rPr>
          <w:bCs/>
          <w:b/>
        </w:rPr>
        <w:t xml:space="preserve">Personal Statement</w:t>
      </w:r>
      <w:r>
        <w:t xml:space="preserve"> </w:t>
      </w:r>
      <w:r>
        <w:t xml:space="preserve">reflects my life’s purpose: to be an</w:t>
      </w:r>
      <w:r>
        <w:t xml:space="preserve"> </w:t>
      </w:r>
      <w:r>
        <w:rPr>
          <w:bCs/>
          <w:b/>
        </w:rPr>
        <w:t xml:space="preserve">Orthodontist</w:t>
      </w:r>
      <w:r>
        <w:t xml:space="preserve"> </w:t>
      </w:r>
      <w:r>
        <w:t xml:space="preserve">who does more than align teeth, but also aligns healthcare equity for Mexico City residents. I am not merely seeking a job; I am committing to becoming a trusted pillar in a community that has shaped my professional identity. In Mexico City, where the past and future collide with every historic alleyway and futuristic skyscraper, I see an opportunity to innovate orthodontic care while honoring cultural roots. My training at the Universidad Nacional Autónoma de México (UNAM) taught me that true dental excellence serves humanity—not just individuals—and I am eager to apply this principle in Mexico City’s heart.</w:t>
      </w:r>
    </w:p>
    <w:p>
      <w:pPr>
        <w:pStyle w:val="BodyText"/>
      </w:pPr>
      <w:r>
        <w:t xml:space="preserve">Ultimately, my ambition is to make Mexico City synonymous with accessible, compassionate orthodontics—a standard I will uphold through continuous learning, community partnership, and relentless advocacy for oral health as a fundamental right. As an aspiring Orthodontist deeply connected to the soul of Mexico City, I pledge to transform every patient’s smile into a testament of hope. This is my promise: to stand beside you in your journey toward confidence, one tooth at a time.</w:t>
      </w:r>
    </w:p>
    <w:p>
      <w:pPr>
        <w:pStyle w:val="BodyText"/>
      </w:pPr>
      <w:r>
        <w:t xml:space="preserve">— [Your Name], DDS, MSc Orthodontics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Orthodontic Practice in Mexico City</dc:title>
  <dc:creator/>
  <dc:language>en</dc:language>
  <cp:keywords/>
  <dcterms:created xsi:type="dcterms:W3CDTF">2026-07-23T09:12:35Z</dcterms:created>
  <dcterms:modified xsi:type="dcterms:W3CDTF">2026-07-23T09:12:35Z</dcterms:modified>
</cp:coreProperties>
</file>

<file path=docProps/custom.xml><?xml version="1.0" encoding="utf-8"?>
<Properties xmlns="http://schemas.openxmlformats.org/officeDocument/2006/custom-properties" xmlns:vt="http://schemas.openxmlformats.org/officeDocument/2006/docPropsVTypes"/>
</file>