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X72d5f1fec801bfc484e5b95afe7cdb510337190"/>
    <w:p>
      <w:pPr>
        <w:pStyle w:val="Heading1"/>
      </w:pPr>
      <w:r>
        <w:t xml:space="preserve">Personal Statement for Orthodontist Position</w:t>
      </w:r>
    </w:p>
    <w:p>
      <w:pPr>
        <w:pStyle w:val="FirstParagraph"/>
      </w:pPr>
      <w:r>
        <w:t xml:space="preserve">As a dedicated dental professional with specialized training in orthodontics, I am submitting this Personal Statement to express my profound commitment to advancing oral healthcare services within the vibrant and dynamic urban landscape of Nigeria Lagos. My journey toward becoming an Orthodontist has been fueled by a deep-seated passion for transforming smiles and improving quality of life—particularly for the diverse communities that call Lagos home. With Nigeria's rapidly growing population and increasing awareness of dental aesthetics, I believe there is an urgent need for specialized orthodontic care in this megacity, where access to such services remains disproportionately limited outside private clinics.</w:t>
      </w:r>
    </w:p>
    <w:p>
      <w:pPr>
        <w:pStyle w:val="BodyText"/>
      </w:pPr>
      <w:r>
        <w:t xml:space="preserve">My academic foundation began at the University of Lagos College of Medicine, where I earned my Bachelor of Dental Surgery (BDS) with honors. Recognizing the critical gap in specialized orthodontic services within Nigeria's public healthcare system, I pursued a Master of Science in Orthodontics at the prestigious College of Medicine, University of Ibadan—a program renowned for its rigorous clinical training and community-focused ethos. During my postgraduate studies, I conducted research on "Orthodontic Treatment Accessibility Among Adolescents in Urban Nigerian Settings," which revealed alarming statistics: over 70% of Lagos teenagers lack access to timely orthodontic care due to financial constraints, geographic barriers, and limited specialist availability. This research crystallized my resolve to serve as an Orthodontist in Nigeria Lagos—not merely as a clinician, but as an advocate for equitable dental healthcare.</w:t>
      </w:r>
    </w:p>
    <w:p>
      <w:pPr>
        <w:pStyle w:val="BodyText"/>
      </w:pPr>
      <w:r>
        <w:t xml:space="preserve">My clinical experience spans three years at the Lagos State University Teaching Hospital (LASUTH), where I managed a caseload of 25+ patients weekly under the supervision of senior orthodontists. I specialized in complex malocclusion cases, including severe crowding, crossbites, and skeletal discrepancies common among Nigerian adolescents due to genetic factors and early childhood habits like prolonged thumb-sucking. Crucially, I pioneered a mobile dental unit initiative that partnered with local community centers in Ikeja and Surulere—two high-need areas of Lagos—to provide free orthodontic screenings. This project reached over 1,200 underserved children in 2022 alone, identifying critical cases that required intervention. The feedback from parents was transformative: one mother shared how her son’s self-esteem improved after correction of a protruding front tooth, enabling him to participate fully in school activities without embarrassment. These experiences reinforced my belief that orthodontics is not merely about straight teeth—it’s about unlocking confidence and opportunity in young Nigerians.</w:t>
      </w:r>
    </w:p>
    <w:p>
      <w:pPr>
        <w:pStyle w:val="BodyText"/>
      </w:pPr>
      <w:r>
        <w:t xml:space="preserve">What distinguishes me as an Orthodontist for Nigeria Lagos is my cultural fluency and commitment to context-specific solutions. Unlike many foreign-trained specialists who may overlook local nuances, I understand the socioeconomic realities shaping dental care access in our city. For instance, I have adapted treatment protocols to accommodate common challenges like inconsistent electricity supply (using portable intraoral cameras during power outages) and the preference for non-removable appliances among working parents who cannot supervise daily oral hygiene routines. In my practice at LASUTH, I implemented a "Payment-by-Installment" program in collaboration with local microfinance institutions—making orthodontic care financially feasible for families earning under ₦200,000 monthly. This initiative increased patient retention by 45% within six months, demonstrating that innovative service models can bridge Lagos’s healthcare accessibility gap.</w:t>
      </w:r>
    </w:p>
    <w:p>
      <w:pPr>
        <w:pStyle w:val="BodyText"/>
      </w:pPr>
      <w:r>
        <w:t xml:space="preserve">Beyond clinical work, I actively engage with Lagos’s dental community through the Nigerian Orthodontic Society (NOS) Chapter. As a volunteer speaker at the 2023 NOS Annual Conference held in Victoria Island, I delivered a workshop on "Affordable Orthodontic Technology for Resource-Limited Settings," advocating for locally adapted digital tools like low-cost 3D-printed aligners. I also mentor final-year dental students from University of Lagos through the "Lagos Junior Orthodontists Program," sharing practical insights on managing diverse cases while navigating Nigeria’s healthcare bureaucracy. My ultimate goal is to establish a dedicated orthodontic outreach clinic in Mushin, a densely populated area with scarce specialist services, where I will train community health workers to conduct preliminary screenings—creating a sustainable pipeline for early intervention.</w:t>
      </w:r>
    </w:p>
    <w:p>
      <w:pPr>
        <w:pStyle w:val="BodyText"/>
      </w:pPr>
      <w:r>
        <w:t xml:space="preserve">The significance of this Personal Statement lies in its embodiment of my unwavering dedication to serving as an Orthodontist within Nigeria Lagos’s unique ecosystem. While global orthodontic trends emphasize cosmetic innovations, my focus remains on community impact. Lagos’s rapid urbanization has intensified oral health disparities—particularly for low-income families who prioritize dental emergencies over preventive care. As a candidate deeply embedded in Lagos’s social fabric, I understand that an Orthodontist must be both a skilled clinician and a culturally attuned problem-solver. My training, experience, and community-driven approach position me to contribute meaningfully to the National Dental Health Policy 2030 goal of expanding access to specialty dental care across Nigeria.</w:t>
      </w:r>
    </w:p>
    <w:p>
      <w:pPr>
        <w:pStyle w:val="BodyText"/>
      </w:pPr>
      <w:r>
        <w:t xml:space="preserve">In conclusion, my vision for orthodontics in Nigeria Lagos transcends individual patient care—it seeks systemic change. I am not merely seeking a position as an Orthodontist; I am committed to becoming a catalyst for sustainable dental healthcare transformation within our city. With Lagos’s youthful population projected to grow by 40% by 2035, the need for compassionate, innovative orthodontic services has never been more urgent. I welcome the opportunity to apply my expertise at [Institution Name], where I can collaborate with fellow healthcare pioneers to ensure that every child in Nigeria Lagos—regardless of socioeconomic status—has access to a healthy smile and a brighter future.</w:t>
      </w:r>
    </w:p>
    <w:p>
      <w:pPr>
        <w:pStyle w:val="BodyText"/>
      </w:pPr>
      <w:r>
        <w:t xml:space="preserve">This Personal Statement reflects my professional identity, clinical ethos, and lifelong commitment to elevating orthodontic care in Nigeria Lagos. I am eager to bring this passion to your esteemed institution and contribute meaningfully to the oral health landscape of our nation's economic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Position in Nigeria Lagos</dc:title>
  <dc:creator/>
  <cp:keywords/>
  <dcterms:created xsi:type="dcterms:W3CDTF">2026-07-21T04:11:27Z</dcterms:created>
  <dcterms:modified xsi:type="dcterms:W3CDTF">2026-07-21T04:11:27Z</dcterms:modified>
</cp:coreProperties>
</file>

<file path=docProps/custom.xml><?xml version="1.0" encoding="utf-8"?>
<Properties xmlns="http://schemas.openxmlformats.org/officeDocument/2006/custom-properties" xmlns:vt="http://schemas.openxmlformats.org/officeDocument/2006/docPropsVTypes"/>
</file>