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71581a86e1a79cbbf960dfc329de56fac135a90"/>
    <w:p>
      <w:pPr>
        <w:pStyle w:val="Heading1"/>
      </w:pPr>
      <w:r>
        <w:t xml:space="preserve">Personal Statement: A Lifelong Commitment to Orthodontic Excellence in Lima, Peru</w:t>
      </w:r>
    </w:p>
    <w:p>
      <w:pPr>
        <w:pStyle w:val="FirstParagraph"/>
      </w:pPr>
      <w:r>
        <w:t xml:space="preserve">As I prepare to submit this Personal Statement for an Orthodontist position within the vibrant healthcare landscape of Peru Lima, I reflect on a journey defined by academic rigor, clinical dedication, and an unwavering passion for transforming smiles across diverse communities. My path has been intentionally shaped to serve patients in culturally rich environments like Lima, where access to specialized dental care remains a critical need. This document encapsulates not just my professional qualifications, but my profound commitment to elevating orthodontic standards within Peru's most dynamic city.</w:t>
      </w:r>
    </w:p>
    <w:p>
      <w:pPr>
        <w:pStyle w:val="BodyText"/>
      </w:pPr>
      <w:r>
        <w:t xml:space="preserve">My formal training began with a Doctor of Dental Surgery degree from the University of California, Los Angeles (UCLA), where I graduated at the top of my class. I then pursued a specialized Master of Science in Orthodontics at Harvard School of Dental Medicine, completing advanced clinical rotations that emphasized evidence-based treatment planning and interdisciplinary collaboration. During my residency, I treated over 800 patients with complex malocclusions, mastering techniques ranging from traditional braces to clear aligner systems and surgical orthodontics. However, my true education extended beyond textbooks: I volunteered extensively at community dental clinics serving immigrant populations in Southern California – an experience that ignited my understanding of how cultural sensitivity and linguistic accessibility directly impact treatment adherence and patient outcomes.</w:t>
      </w:r>
    </w:p>
    <w:p>
      <w:pPr>
        <w:pStyle w:val="BodyText"/>
      </w:pPr>
      <w:r>
        <w:t xml:space="preserve">It was during these volunteer experiences that I developed a deep appreciation for Latin American patients' unique needs. Many struggled with insurance barriers, transportation challenges, and mistrust of medical institutions – concerns I later discovered were even more pronounced in underserved neighborhoods across Peru Lima. This realization propelled me to immerse myself in Peruvian culture long before my potential relocation. I completed intensive Spanish language immersion courses at the Instituto Cervantes in Madrid, achieving advanced proficiency (C1 level), and spent six months studying public health policies through the Universidad Nacional Mayor de San Marcos' online program. I documented how Lima's high prevalence of dental malocclusions – exacerbated by limited pediatric orthodontic access – creates lifelong functional and psychological challenges for youth from low-income backgrounds.</w:t>
      </w:r>
    </w:p>
    <w:p>
      <w:pPr>
        <w:pStyle w:val="BodyText"/>
      </w:pPr>
      <w:r>
        <w:t xml:space="preserve">My clinical philosophy centers on three pillars: technical excellence, cultural humility, and community partnership. In my previous role at a private practice in Miami, I spearheaded a "Smile Equity Initiative" that provided 15% of services pro bono to Hispanic families through local community centers. We saw patient retention rates increase by 40% because we offered appointment scheduling around school hours, translated materials into Spanish with culturally relevant imagery (avoiding Western-centric smile examples), and trained staff in Peruvian cultural nuances like the importance of familial decision-making in healthcare. When discussing this program, a community health worker from Lima remarked: "You don’t just treat teeth; you treat the family." That sentiment became my professional compass.</w:t>
      </w:r>
    </w:p>
    <w:p>
      <w:pPr>
        <w:pStyle w:val="BodyText"/>
      </w:pPr>
      <w:r>
        <w:t xml:space="preserve">Why Lima specifically? The city’s unique position as Peru’s medical and cultural capital makes it both a challenge and an opportunity. With over 10 million residents, Lima has stark disparities: affluent districts boast state-of-the-art dental centers, while peripheral areas like Comas or Villa El Salvador lack even basic orthodontic services. I am particularly inspired by the work of Dr. Luis Aparicio at Clinica Dental San Marcos, who pioneered mobile orthodontic clinics in peri-urban communities – a model I aim to expand upon. My research on Peruvian adolescent oral health (published in the *Journal of Orthodontics and Latin American Dentistry*, 2023) revealed that only 18% of Lima's youth receive timely orthodontic care, leading to higher rates of tooth decay and speech impediments. This data isn't just statistics; it represents children I’ve met during my virtual consultations with Peruvian dental associations.</w:t>
      </w:r>
    </w:p>
    <w:p>
      <w:pPr>
        <w:pStyle w:val="BodyText"/>
      </w:pPr>
      <w:r>
        <w:t xml:space="preserve">My proposed contribution to Lima’s orthodontic landscape extends beyond clinical work. I plan to collaborate with local universities like Pontificia Universidad Católica del Perú (PUCP) to develop a standardized training module for general dentists on early orthodontic screening – addressing the critical bottleneck of delayed referrals. I’ve already initiated partnerships with dental schools in Arequipa and Trujillo through tele-consultation networks, sharing resources on managing common Peruvian conditions like bruxism linked to high-altitude stress. Furthermore, I advocate for integrating oral health into Peru’s national school wellness programs, recognizing that a child’s confidence begins with a healthy smile – an issue deeply personal to me after my grandmother in Lima struggled with untreated dental issues during her youth.</w:t>
      </w:r>
    </w:p>
    <w:p>
      <w:pPr>
        <w:pStyle w:val="BodyText"/>
      </w:pPr>
      <w:r>
        <w:t xml:space="preserve">As an Orthodontist committed to Lima's future, I understand that excellence requires listening first. I have engaged directly with Peruvian patients through virtual town halls hosted by the Asociación Peruana de Ortodoncia (APO), where I addressed concerns about cost-effective treatment options and dispelled myths about orthodontics being "only for the rich." These conversations revealed that many families view braces as a luxury, not a health necessity – a mindset I intend to reshape through community education. My approach blends global best practices with locally responsive solutions: for example, using recycled materials for temporary retainers in resource-limited settings and co-designing treatment plans with parents to ensure cultural alignment.</w:t>
      </w:r>
    </w:p>
    <w:p>
      <w:pPr>
        <w:pStyle w:val="BodyText"/>
      </w:pPr>
      <w:r>
        <w:t xml:space="preserve">My commitment is not merely professional but deeply personal. Growing up near Lima's historic center as a child of Peruvian immigrants (my parents emigrated to the U.S. in 1985), I witnessed firsthand how dental health disparities fracture families' unity and dignity. I now carry that perspective into every patient interaction, knowing that in Peru Lima, an Orthodontist’s work extends far beyond the mouth – it restores self-esteem, enables academic success through improved speech development, and strengthens community bonds. When a young boy in my Miami clinic told me he finally felt comfortable speaking up in class after braces (his first time), I saw the profound transformation our profession creates.</w:t>
      </w:r>
    </w:p>
    <w:p>
      <w:pPr>
        <w:pStyle w:val="BodyText"/>
      </w:pPr>
      <w:r>
        <w:t xml:space="preserve">As I prepare to join Lima's healthcare community, I bring not just diplomas but an actionable vision: to make high-quality orthodontics a right, not a privilege, for all Peruvians. This Personal Statement is my promise – to collaborate with local leaders like Dr. María Teresa Sánchez of Hospital Nacional Cayetano Heredia, to innovate within Peru's unique socio-economic context, and to embody the cultural respect that transforms clinical encounters into moments of genuine trust. I am ready to immerse myself fully in Lima’s rhythm, learning its language beyond words and understanding its heartbeat through every patient’s story. The smile you see isn’t just a clinical outcome; it’s the beginning of a brighter future for Peru Lima – one orthodontic case at a time.</w:t>
      </w:r>
    </w:p>
    <w:p>
      <w:pPr>
        <w:pStyle w:val="BodyText"/>
      </w:pPr>
      <w:r>
        <w:t xml:space="preserve">With unwavering dedication to advancing oral health equity in our shared city, I eagerly anticipate contributing my skills, passion, and cultural sensitivity to Lima's dental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Lima, Peru</dc:title>
  <dc:creator/>
  <dc:language>en</dc:language>
  <cp:keywords/>
  <dcterms:created xsi:type="dcterms:W3CDTF">2026-07-16T11:48:18Z</dcterms:created>
  <dcterms:modified xsi:type="dcterms:W3CDTF">2026-07-16T11:48:18Z</dcterms:modified>
</cp:coreProperties>
</file>

<file path=docProps/custom.xml><?xml version="1.0" encoding="utf-8"?>
<Properties xmlns="http://schemas.openxmlformats.org/officeDocument/2006/custom-properties" xmlns:vt="http://schemas.openxmlformats.org/officeDocument/2006/docPropsVTypes"/>
</file>