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Moscow</w:t>
      </w:r>
      <w:r>
        <w:t xml:space="preserve"> </w:t>
      </w:r>
      <w:r>
        <w:t xml:space="preserve">Practice</w:t>
      </w:r>
    </w:p>
    <w:bookmarkStart w:id="20" w:name="X7fb6986877da0d0fa4856704202c76d19d3ba85"/>
    <w:p>
      <w:pPr>
        <w:pStyle w:val="Heading1"/>
      </w:pPr>
      <w:r>
        <w:t xml:space="preserve">Personal Statement: Pursuing Excellence in Orthodontics at the Heart of Russia Moscow</w:t>
      </w:r>
    </w:p>
    <w:p>
      <w:pPr>
        <w:pStyle w:val="FirstParagraph"/>
      </w:pPr>
      <w:r>
        <w:t xml:space="preserve">As a dedicated and highly trained Orthodontist with over eight years of clinical experience across diverse healthcare settings, I am writing to express my profound enthusiasm for contributing to the dental healthcare landscape of Russia Moscow. This Personal Statement outlines my professional journey, philosophical alignment with orthodontic excellence in Russian urban centers, and unwavering commitment to serving the evolving needs of Moscow’s population through specialized orthodontic care.</w:t>
      </w:r>
    </w:p>
    <w:p>
      <w:pPr>
        <w:pStyle w:val="BodyText"/>
      </w:pPr>
      <w:r>
        <w:t xml:space="preserve">My academic foundation began at [University Name], where I earned my Doctor of Dental Surgery (DDS) degree with honors, followed by a Master’s in Orthodontics from [Specialized Orthodontic Program]. My residency included advanced training in digital orthodontics, skeletal anchorage systems, and interdisciplinary treatment planning – competencies directly relevant to Moscow’s rapidly modernizing dental clinics. I completed 12 months of clinical rotations at a high-volume pediatric orthodontic center in Berlin, where I managed complex cases involving cleft lip/palate rehabilitation and adult skeletal discrepancies. This international exposure instilled in me a deep appreciation for cultural adaptability – a skill I am eager to apply within Russia Moscow’s dynamic healthcare environment.</w:t>
      </w:r>
    </w:p>
    <w:p>
      <w:pPr>
        <w:pStyle w:val="BodyText"/>
      </w:pPr>
      <w:r>
        <w:t xml:space="preserve">The decision to pursue an Orthodontist career in Russia Moscow is driven by both professional aspiration and personal conviction. Having witnessed Moscow’s transformation into a global city with unprecedented demand for specialized dental services, I recognize the critical need for evidence-based orthodontic care that transcends traditional approaches. In my research on Russian dental healthcare trends, I noted that while Moscow boasts advanced private clinics, accessibility to affordable, high-tech orthodontics remains uneven across socioeconomic groups. As an Orthodontist committed to equity in care, I aim to bridge this gap by integrating cutting-edge techniques like clear aligner therapy and 3D-printed appliances into community-focused practice models. My recent case study on reducing treatment costs through digital workflow optimization (published in the Journal of Contemporary Orthodontics) directly addresses this challenge.</w:t>
      </w:r>
    </w:p>
    <w:p>
      <w:pPr>
        <w:pStyle w:val="BodyText"/>
      </w:pPr>
      <w:r>
        <w:t xml:space="preserve">What particularly resonates with me about Russia Moscow is its unique confluence of historical tradition and progressive innovation. The city’s renowned dental universities, such as the First Moscow State Medical University (Sechenov), have pioneered orthodontic research in Eastern Europe. I am eager to collaborate with these institutions – not merely as a practitioner, but as a knowledge sharer who can introduce Western advancements while respecting Russian clinical protocols. My fluency in Russian (C1 level) and familiarity with Moscow’s healthcare bureaucracy (gained through my Berlin residency’s international patient management) will enable seamless integration into local teams. I have already connected with the Moscow Association of Orthodontists, where I attended their 2023 conference to discuss digital workflows – a meeting that confirmed my belief in Moscow as the ideal catalyst for this professional chapter.</w:t>
      </w:r>
    </w:p>
    <w:p>
      <w:pPr>
        <w:pStyle w:val="BodyText"/>
      </w:pPr>
      <w:r>
        <w:t xml:space="preserve">My clinical philosophy centers on patient-centered care tailored to cultural nuances. In Russia, orthodontic treatment often carries significant social weight due to societal emphasis on appearance and self-presentation. As an Orthodontist who has served multicultural populations, I understand how to navigate these sensitivities – for instance, by offering flexible appointment scheduling during Russian holidays or providing detailed visual simulations of treatment outcomes in culturally relatable formats. I’ve developed a specialized approach for young patients with academic pressures (common in Moscow’s elite schools), incorporating bite-plane therapy with minimal disruption to school routines. This methodology, refined through my work in Eastern European communities, aligns perfectly with Moscow’s high-achieving student demographic.</w:t>
      </w:r>
    </w:p>
    <w:p>
      <w:pPr>
        <w:pStyle w:val="BodyText"/>
      </w:pPr>
      <w:r>
        <w:t xml:space="preserve">Furthermore, I am acutely aware of the evolving regulatory landscape in Russia’s dental sector. I have studied the 2021 Federal Law on Medical Activities (No. 323-FZ) amendments regarding orthodontic practice standards and actively prepared for certification through the Russian Ministry of Health’s international credentialing pathway. My portfolio includes comprehensive documentation of all procedures performed under European guidelines, which I will translate and adapt for Russian clinical protocols. I am also pursuing additional training in Russian dental jurisprudence to ensure full compliance – a commitment that reflects my respect for Russia Moscow’s healthcare governance.</w:t>
      </w:r>
    </w:p>
    <w:p>
      <w:pPr>
        <w:pStyle w:val="BodyText"/>
      </w:pPr>
      <w:r>
        <w:t xml:space="preserve">Looking ahead, I envision contributing to Moscow’s dental future through three pillars: clinical innovation, community education, and professional mentorship. First, I will pioneer a low-cost digital orthodontic clinic in the Zamoskvorechye district – an area with documented treatment access gaps. Second, I plan to partner with Moscow schools for free oral health workshops addressing adolescent concerns like braces aesthetics and gum care. Third, as an active member of the Russian Orthodontic Society, I will volunteer to train junior practitioners on AI-assisted diagnosis tools. This holistic approach mirrors Moscow’s own strategic vision for healthcare modernization under its 2030 Health Strategy.</w:t>
      </w:r>
    </w:p>
    <w:p>
      <w:pPr>
        <w:pStyle w:val="BodyText"/>
      </w:pPr>
      <w:r>
        <w:t xml:space="preserve">My journey as an Orthodontist has been defined by a steadfast belief that exceptional care harmonizes technical excellence with deep cultural understanding. Russia Moscow represents the perfect convergence of this principle – where historical dental expertise meets the frontier of orthodontic technology. I am not merely seeking employment here; I am prepared to become a committed pillar within Moscow’s medical community, dedicated to elevating standards while honoring local traditions. The opportunity to transform smiles across Russia’s most vibrant metropolis is an honor I will pursue with relentless professionalism.</w:t>
      </w:r>
    </w:p>
    <w:p>
      <w:pPr>
        <w:pStyle w:val="BodyText"/>
      </w:pPr>
      <w:r>
        <w:t xml:space="preserve">As a future Orthodontist in Russia Moscow, I offer more than clinical expertise: I bring a bridge between global orthodontic best practices and Russian healthcare values. This Personal Statement represents not just my professional credentials, but my heartfelt promise to serve the people of Moscow with integrity, innovation, and cultural sensitivity. I eagerly await the opportunity to contribute to your institution’s legacy of excellence in dental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Moscow Practice</dc:title>
  <dc:creator/>
  <dc:language>en</dc:language>
  <cp:keywords/>
  <dcterms:created xsi:type="dcterms:W3CDTF">2026-07-23T02:00:16Z</dcterms:created>
  <dcterms:modified xsi:type="dcterms:W3CDTF">2026-07-23T02:00:16Z</dcterms:modified>
</cp:coreProperties>
</file>

<file path=docProps/custom.xml><?xml version="1.0" encoding="utf-8"?>
<Properties xmlns="http://schemas.openxmlformats.org/officeDocument/2006/custom-properties" xmlns:vt="http://schemas.openxmlformats.org/officeDocument/2006/docPropsVTypes"/>
</file>