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Sudan</w:t>
      </w:r>
      <w:r>
        <w:t xml:space="preserve"> </w:t>
      </w:r>
      <w:r>
        <w:t xml:space="preserve">Khartoum</w:t>
      </w:r>
    </w:p>
    <w:bookmarkStart w:id="20" w:name="X8238ebc0b9785cbc6a71e5067bbc15a2cb38d12"/>
    <w:p>
      <w:pPr>
        <w:pStyle w:val="Heading1"/>
      </w:pPr>
      <w:r>
        <w:t xml:space="preserve">Personal Statement: Commitment to Excellence in Orthodontics for Sudan Khartoum</w:t>
      </w:r>
    </w:p>
    <w:p>
      <w:pPr>
        <w:pStyle w:val="FirstParagraph"/>
      </w:pPr>
      <w:r>
        <w:t xml:space="preserve">The journey toward becoming an Orthodontist has been deeply intertwined with my profound connection to Sudan, particularly the vibrant and resilient city of Khartoum. Growing up near the banks of the Nile River in this historic metropolis, I witnessed firsthand how untreated dental malocclusions significantly impacted children's confidence, oral health, and overall quality of life. This early awareness ignited a lifelong dedication to orthodontics—a field where precision meets profound social impact. My Personal Statement is not merely an application; it is a testament to my unwavering commitment to serving the people of Sudan Khartoum with culturally sensitive, high-quality orthodontic care.</w:t>
      </w:r>
    </w:p>
    <w:p>
      <w:pPr>
        <w:pStyle w:val="BodyText"/>
      </w:pPr>
      <w:r>
        <w:t xml:space="preserve">My academic foundation began at the University of Khartoum College of Medicine, where I graduated with honors in Dentistry. Recognizing the critical gap in specialized orthodontic services within Sudan’s public and private healthcare systems, I pursued advanced training at a leading institution abroad. During my residency program specializing in Orthodontics, I immersed myself not only in cutting-edge techniques like clear aligner therapy and digital treatment planning but also in understanding resource-conscious approaches essential for settings like Sudan Khartoum. I conducted research on the epidemiology of malocclusion among adolescents in Sudanese urban communities, revealing alarming prevalence rates linked to nutritional factors and limited access to early preventive care—data that now directly informs my clinical philosophy.</w:t>
      </w:r>
    </w:p>
    <w:p>
      <w:pPr>
        <w:pStyle w:val="BodyText"/>
      </w:pPr>
      <w:r>
        <w:t xml:space="preserve">Returning to Sudan was never a question for me. While abroad, I maintained strong ties with Khartoum’s dental community through teleconsultations and collaborations with the Sudan Dental Association. I actively participated in volunteer missions providing free orthodontic screenings at schools in underserved neighborhoods like Al-Sayyid and Karari, where families often prioritize immediate health concerns over cosmetic dental needs. Witnessing a young girl hesitate to smile during a screening because of severe crowding—a condition easily corrected with modern Orthodontics—solidified my resolve to make transformative care accessible here. In these settings, I learned that effective Orthodontic practice in Sudan Khartoum requires more than technical skill; it demands humility, patience, and deep respect for cultural nuances. I adapted treatment plans using locally available materials where necessary and prioritized community education on oral hygiene to ensure long-term success.</w:t>
      </w:r>
    </w:p>
    <w:p>
      <w:pPr>
        <w:pStyle w:val="BodyText"/>
      </w:pPr>
      <w:r>
        <w:t xml:space="preserve">My clinical experience in Khartoum has taught me the unique dynamics of delivering Orthodontic care in a diverse, resource-conscious environment. At the Khartoum Dental Clinic, I managed over 300 active cases annually, from complex Class II malocclusions to simple space maintenance for children. Crucially, I developed protocols for efficient use of equipment during frequent power outages and established partnerships with local artisans to fabricate temporary appliances when imported materials were unavailable. This practical innovation ensures continuity of care without compromising standards—a necessity in Sudan Khartoum’s healthcare landscape. Furthermore, I mentored junior dental professionals on orthodontic principles, emphasizing that excellence in Orthodontics is about empowering communities to sustain their oral health long after treatment ends.</w:t>
      </w:r>
    </w:p>
    <w:p>
      <w:pPr>
        <w:pStyle w:val="BodyText"/>
      </w:pPr>
      <w:r>
        <w:t xml:space="preserve">What sets my approach apart is an unshakeable belief that Orthodontic care must be both scientifically rigorous and deeply human-centered. In Sudan Khartoum, where socioeconomic diversity spans from affluent neighborhoods like Al-Mogran to densely populated informal settlements, I tailor communication styles to bridge language barriers and build trust. A mother who speaks only Arabic might not grasp technical terms like "intermaxillary elastics," so I use visual aids and involve her in treatment decisions—ensuring she feels invested in her child’s journey. This patient-centered ethos has earned me referrals from general dentists across the city, many of whom now refer complex cases specifically to my practice because they trust my ability to deliver compassionate, effective Orthodontics.</w:t>
      </w:r>
    </w:p>
    <w:p>
      <w:pPr>
        <w:pStyle w:val="BodyText"/>
      </w:pPr>
      <w:r>
        <w:t xml:space="preserve">Looking ahead, I am eager to contribute to Sudan Khartoum’s evolving healthcare future. I envision establishing a community-focused orthodontic outreach program affiliated with Khartoum University, training local technicians in modern appliance fabrication and creating low-cost preventive initiatives for schools. I also aim to advocate for integrating basic Orthodontic screening into Sudan’s national primary healthcare system—a step that could prevent severe cases from emerging and reduce long-term treatment burdens. My goal is not just to be an Orthodontist in Sudan Khartoum, but to become a catalyst for systemic change where every child has the opportunity to smile confidently, regardless of their economic background.</w:t>
      </w:r>
    </w:p>
    <w:p>
      <w:pPr>
        <w:pStyle w:val="BodyText"/>
      </w:pPr>
      <w:r>
        <w:t xml:space="preserve">This Personal Statement encapsulates my journey: from a child observing dental challenges in Khartoum’s streets to a dedicated Orthodontist prepared to meet Sudan’s unique needs. My training, experience, and profound connection to this city equip me not only to provide exceptional care but also to champion the importance of orthodontics within Sudanese society. I am ready to collaborate with fellow clinicians, educators, and community leaders in Khartoum—not as an outsider offering solutions, but as a committed member of this community building a healthier future. The path forward requires dedication, innovation, and empathy; these are values I bring daily to my work as an Orthodontist dedicated to Sudan Khartoum.</w:t>
      </w:r>
    </w:p>
    <w:p>
      <w:pPr>
        <w:pStyle w:val="BodyText"/>
      </w:pPr>
      <w:r>
        <w:t xml:space="preserve">With profound respect for the people of Sudan and the city that shaped me, I eagerly anticipate the opportunity to serve as an Orthodontist in Khartoum—a role where clinical excellence meets meaningful social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Sudan Khartoum</dc:title>
  <dc:creator/>
  <dc:language>en</dc:language>
  <cp:keywords/>
  <dcterms:created xsi:type="dcterms:W3CDTF">2026-07-21T10:43:02Z</dcterms:created>
  <dcterms:modified xsi:type="dcterms:W3CDTF">2026-07-21T10:43:02Z</dcterms:modified>
</cp:coreProperties>
</file>

<file path=docProps/custom.xml><?xml version="1.0" encoding="utf-8"?>
<Properties xmlns="http://schemas.openxmlformats.org/officeDocument/2006/custom-properties" xmlns:vt="http://schemas.openxmlformats.org/officeDocument/2006/docPropsVTypes"/>
</file>