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Orthodontic</w:t>
      </w:r>
      <w:r>
        <w:t xml:space="preserve"> </w:t>
      </w:r>
      <w:r>
        <w:t xml:space="preserve">Practice</w:t>
      </w:r>
      <w:r>
        <w:t xml:space="preserve"> </w:t>
      </w:r>
      <w:r>
        <w:t xml:space="preserve">in</w:t>
      </w:r>
      <w:r>
        <w:t xml:space="preserve"> </w:t>
      </w:r>
      <w:r>
        <w:t xml:space="preserve">Turkey</w:t>
      </w:r>
      <w:r>
        <w:t xml:space="preserve"> </w:t>
      </w:r>
      <w:r>
        <w:t xml:space="preserve">Istanbul</w:t>
      </w:r>
    </w:p>
    <w:bookmarkStart w:id="20" w:name="X5018ec2213f634f87f93616f5cece7f9875a9ee"/>
    <w:p>
      <w:pPr>
        <w:pStyle w:val="Heading1"/>
      </w:pPr>
      <w:r>
        <w:t xml:space="preserve">Personal Statement: Pursuing Excellence as an Orthodontist in Istanbul, Turkey</w:t>
      </w:r>
    </w:p>
    <w:p>
      <w:pPr>
        <w:pStyle w:val="FirstParagraph"/>
      </w:pPr>
      <w:r>
        <w:t xml:space="preserve">From my earliest exposure to dental care during childhood visits to my local clinic in Ankara, I was captivated by the transformative power of orthodontics. Witnessing a teenager regain confidence after years of misaligned teeth wasn't just about aesthetics—it was a profound demonstration of how specialized dental care could reshape lives. This experience crystallized my lifelong dedication to becoming an</w:t>
      </w:r>
      <w:r>
        <w:t xml:space="preserve"> </w:t>
      </w:r>
      <w:r>
        <w:rPr>
          <w:bCs/>
          <w:b/>
        </w:rPr>
        <w:t xml:space="preserve">Orthodontist</w:t>
      </w:r>
      <w:r>
        <w:t xml:space="preserve">, and today, I stand before you with unwavering commitment to practicing this vital specialty in the heart of Turkey:</w:t>
      </w:r>
      <w:r>
        <w:t xml:space="preserve"> </w:t>
      </w:r>
      <w:r>
        <w:rPr>
          <w:bCs/>
          <w:b/>
        </w:rPr>
        <w:t xml:space="preserve">Turkey Istanbul</w:t>
      </w:r>
      <w:r>
        <w:t xml:space="preserve">.</w:t>
      </w:r>
    </w:p>
    <w:p>
      <w:pPr>
        <w:pStyle w:val="BodyText"/>
      </w:pPr>
      <w:r>
        <w:t xml:space="preserve">My academic journey began at Marmara University Faculty of Dentistry in Istanbul—a strategic choice reflecting my deep connection to this city. Training within the Turkish healthcare system, I immersed myself not only in advanced orthodontic techniques like clear aligner therapy, self-ligating brackets, and surgical orthodontics but also in understanding the unique sociocultural fabric of</w:t>
      </w:r>
      <w:r>
        <w:t xml:space="preserve"> </w:t>
      </w:r>
      <w:r>
        <w:rPr>
          <w:bCs/>
          <w:b/>
        </w:rPr>
        <w:t xml:space="preserve">Turkey Istanbul</w:t>
      </w:r>
      <w:r>
        <w:t xml:space="preserve">. The city’s diversity—spanning historic districts like Sultanahmet to cosmopolitan areas such as Beşiktaş and Kadıköy—presented a dynamic laboratory for observing how cultural background, socioeconomic status, and generational values shape patient expectations. I learned that effective orthodontic care in</w:t>
      </w:r>
      <w:r>
        <w:t xml:space="preserve"> </w:t>
      </w:r>
      <w:r>
        <w:rPr>
          <w:bCs/>
          <w:b/>
        </w:rPr>
        <w:t xml:space="preserve">Turkey Istanbul</w:t>
      </w:r>
      <w:r>
        <w:t xml:space="preserve"> </w:t>
      </w:r>
      <w:r>
        <w:t xml:space="preserve">requires more than technical skill; it demands empathy, linguistic sensitivity (fluent Turkish with Arabic/Persian conversational ability), and respect for family-centered decision-making—a hallmark of Turkish healthcare culture.</w:t>
      </w:r>
    </w:p>
    <w:p>
      <w:pPr>
        <w:pStyle w:val="BodyText"/>
      </w:pPr>
      <w:r>
        <w:t xml:space="preserve">During my residency at Istanbul University Cerrahpaşa Medical Faculty, I managed over 600 patient cases under the supervision of leading Turkish orthodontists. One case remains particularly emblematic: a 14-year-old girl from Ümraniye, who had avoided smiling in photos due to severe crowding. Through collaborative care with her family and tailored treatment using aesthetic lingual appliances (highly preferred by young professionals in Istanbul), we not only achieved functional alignment but witnessed her renewed participation in school activities. This experience reinforced my belief that as an</w:t>
      </w:r>
      <w:r>
        <w:t xml:space="preserve"> </w:t>
      </w:r>
      <w:r>
        <w:rPr>
          <w:bCs/>
          <w:b/>
        </w:rPr>
        <w:t xml:space="preserve">Orthodontist</w:t>
      </w:r>
      <w:r>
        <w:t xml:space="preserve"> </w:t>
      </w:r>
      <w:r>
        <w:t xml:space="preserve">serving</w:t>
      </w:r>
      <w:r>
        <w:t xml:space="preserve"> </w:t>
      </w:r>
      <w:r>
        <w:rPr>
          <w:bCs/>
          <w:b/>
        </w:rPr>
        <w:t xml:space="preserve">Turkey Istanbul</w:t>
      </w:r>
      <w:r>
        <w:t xml:space="preserve">, success is measured in both clinical outcomes and the intangible gift of restored self-esteem. I also spearheaded a community outreach initiative at a public health clinic in Eyüp, providing free screenings to underserved families—a project that deepened my understanding of access disparities across Istanbul’s sprawling neighborhoods.</w:t>
      </w:r>
    </w:p>
    <w:p>
      <w:pPr>
        <w:pStyle w:val="BodyText"/>
      </w:pPr>
      <w:r>
        <w:t xml:space="preserve">What sets me apart is my commitment to integrating evidence-based practice with the evolving needs of Turkish society. I have actively followed research from the Turkish Orthodontic Society (TOD) and participated in workshops on managing complex malocclusions prevalent in our population, such as Class II Division 2 cases linked to dietary habits. In</w:t>
      </w:r>
      <w:r>
        <w:t xml:space="preserve"> </w:t>
      </w:r>
      <w:r>
        <w:rPr>
          <w:bCs/>
          <w:b/>
        </w:rPr>
        <w:t xml:space="preserve">Turkey Istanbul</w:t>
      </w:r>
      <w:r>
        <w:t xml:space="preserve">, where cosmetic dentistry is rapidly growing due to rising middle-class affluence, I prioritize patient education about long-term oral health—ensuring that aesthetic goals align with functional and periodontal stability. I’ve also studied Turkish cultural nuances: for instance, emphasizing "family approval" in treatment planning and adapting communication styles for elderly patients who prefer traditional dental care models. My goal is not merely to correct teeth but to become a trusted partner in lifelong oral health journeys for Istanbul’s families.</w:t>
      </w:r>
    </w:p>
    <w:p>
      <w:pPr>
        <w:pStyle w:val="BodyText"/>
      </w:pPr>
      <w:r>
        <w:t xml:space="preserve">Looking ahead, I am eager to contribute my skills to the vibrant orthodontic community of</w:t>
      </w:r>
      <w:r>
        <w:t xml:space="preserve"> </w:t>
      </w:r>
      <w:r>
        <w:rPr>
          <w:bCs/>
          <w:b/>
        </w:rPr>
        <w:t xml:space="preserve">Turkey Istanbul</w:t>
      </w:r>
      <w:r>
        <w:t xml:space="preserve">. I envision establishing a practice that bridges high-tech care with compassionate service, leveraging digital workflows like intraoral scanning while maintaining personalized attention. Specifically, I aim to address gaps in rural-urban access by collaborating with public health institutions in districts like Sancaktepe, where orthodontic resources are limited. Additionally, I plan to contribute to the Turkish Dental Association’s continuing education programs—sharing insights on interdisciplinary care (e.g., orthodontics and sleep apnea management) that align with Istanbul’s growing demand for holistic dental services. As an</w:t>
      </w:r>
      <w:r>
        <w:t xml:space="preserve"> </w:t>
      </w:r>
      <w:r>
        <w:rPr>
          <w:bCs/>
          <w:b/>
        </w:rPr>
        <w:t xml:space="preserve">Orthodontist</w:t>
      </w:r>
      <w:r>
        <w:t xml:space="preserve">, I understand that my role extends beyond the clinic: I must advocate for oral health literacy in schools and community centers across Istanbul, empowering patients to make informed choices.</w:t>
      </w:r>
    </w:p>
    <w:p>
      <w:pPr>
        <w:pStyle w:val="BodyText"/>
      </w:pPr>
      <w:r>
        <w:t xml:space="preserve">The decision to build my career in</w:t>
      </w:r>
      <w:r>
        <w:t xml:space="preserve"> </w:t>
      </w:r>
      <w:r>
        <w:rPr>
          <w:bCs/>
          <w:b/>
        </w:rPr>
        <w:t xml:space="preserve">Turkey Istanbul</w:t>
      </w:r>
      <w:r>
        <w:t xml:space="preserve"> </w:t>
      </w:r>
      <w:r>
        <w:t xml:space="preserve">is deeply personal. As a native Turkish citizen raised between Anatolian traditions and Istanbul’s modern dynamism, I embody the cultural fluency essential for authentic patient connections. I am not just seeking employment; I am committed to investing in this city’s health ecosystem. In an era where globalized dental trends often overshadow local needs, my practice will honor Turkey’s heritage while embracing innovation—ensuring that every patient from Beyoğlu to Yenibosna receives care as unique and thoughtful as their smile.</w:t>
      </w:r>
    </w:p>
    <w:p>
      <w:pPr>
        <w:pStyle w:val="BodyText"/>
      </w:pPr>
      <w:r>
        <w:t xml:space="preserve">To the esteemed board reviewing this</w:t>
      </w:r>
      <w:r>
        <w:t xml:space="preserve"> </w:t>
      </w:r>
      <w:r>
        <w:rPr>
          <w:bCs/>
          <w:b/>
        </w:rPr>
        <w:t xml:space="preserve">Personal Statement</w:t>
      </w:r>
      <w:r>
        <w:t xml:space="preserve">, I offer not just qualifications but a promise: I will be an advocate for excellence, equity, and empathy in orthodontics. As an</w:t>
      </w:r>
      <w:r>
        <w:t xml:space="preserve"> </w:t>
      </w:r>
      <w:r>
        <w:rPr>
          <w:bCs/>
          <w:b/>
        </w:rPr>
        <w:t xml:space="preserve">Orthodontist</w:t>
      </w:r>
      <w:r>
        <w:t xml:space="preserve"> </w:t>
      </w:r>
      <w:r>
        <w:t xml:space="preserve">rooted in</w:t>
      </w:r>
      <w:r>
        <w:t xml:space="preserve"> </w:t>
      </w:r>
      <w:r>
        <w:rPr>
          <w:bCs/>
          <w:b/>
        </w:rPr>
        <w:t xml:space="preserve">Turkey Istanbul</w:t>
      </w:r>
      <w:r>
        <w:t xml:space="preserve">, I am ready to transform smiles with the precision of science and the warmth of humanity—proving that true dental care is where culture meets compassion.</w:t>
      </w:r>
    </w:p>
    <w:p>
      <w:pPr>
        <w:pStyle w:val="BodyText"/>
      </w:pPr>
      <w:r>
        <w:rPr>
          <w:iCs/>
          <w:i/>
        </w:rPr>
        <w:t xml:space="preserve">This statement is written by a dedicated orthodontic candidate committed to practicing ethically, innovatively, and culturally attuned within Turkey Istanbul's thriving healthcare landscape. All content reflects professional experience aligned with Turkish dental standards and societal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Orthodontic Practice in Turkey Istanbul</dc:title>
  <dc:creator/>
  <dc:language>en</dc:language>
  <cp:keywords/>
  <dcterms:created xsi:type="dcterms:W3CDTF">2025-12-08T16:21:45Z</dcterms:created>
  <dcterms:modified xsi:type="dcterms:W3CDTF">2025-12-08T16:21:45Z</dcterms:modified>
</cp:coreProperties>
</file>

<file path=docProps/custom.xml><?xml version="1.0" encoding="utf-8"?>
<Properties xmlns="http://schemas.openxmlformats.org/officeDocument/2006/custom-properties" xmlns:vt="http://schemas.openxmlformats.org/officeDocument/2006/docPropsVTypes"/>
</file>