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Santiago</w:t>
      </w:r>
      <w:r>
        <w:t xml:space="preserve"> </w:t>
      </w:r>
      <w:r>
        <w:t xml:space="preserve">de</w:t>
      </w:r>
      <w:r>
        <w:t xml:space="preserve"> </w:t>
      </w:r>
      <w:r>
        <w:t xml:space="preserve">Chile</w:t>
      </w:r>
    </w:p>
    <w:bookmarkStart w:id="20" w:name="Xe507b52ee0a74b805967b3eefe16df8b825b091"/>
    <w:p>
      <w:pPr>
        <w:pStyle w:val="Heading1"/>
      </w:pPr>
      <w:r>
        <w:t xml:space="preserve">Personal Statement: Dedicated Paramedic Seeking to Serve Santiago de Chile</w:t>
      </w:r>
    </w:p>
    <w:p>
      <w:pPr>
        <w:pStyle w:val="FirstParagraph"/>
      </w:pPr>
      <w:r>
        <w:t xml:space="preserve">From the moment I first donned my paramedic uniform in my hometown of Wellington, New Zealand, I knew emergency medical services (EMS) was more than a career—it was a calling rooted in compassion and community. Now, as I prepare to apply for a Paramedic position with Santiago de Chile's distinguished EMS network, I write this Personal Statement not merely to outline my qualifications but to express my profound commitment to serving the vibrant, dynamic people of Chile Santiago with the highest standards of care.</w:t>
      </w:r>
    </w:p>
    <w:p>
      <w:pPr>
        <w:pStyle w:val="BodyText"/>
      </w:pPr>
      <w:r>
        <w:t xml:space="preserve">My journey began during my paramedic training at the National Institute of Emergency Medicine, where I mastered advanced life support techniques while learning that true emergency response transcends clinical skill. It is about understanding context: how geography shapes access to care, how cultural values inform patient interactions, and how communities heal together after crises. In New Zealand’s diverse landscapes—from remote coastal villages to bustling urban centers—I witnessed firsthand that effective paramedics must adapt their approach to local realities. This principle resonates deeply with Santiago de Chile, a city of 7 million souls cradled between the Andes Mountains and the Mapocho River, where seismic activity, high-altitude challenges, and dense urban environments demand equally adaptable expertise.</w:t>
      </w:r>
    </w:p>
    <w:p>
      <w:pPr>
        <w:pStyle w:val="BodyText"/>
      </w:pPr>
      <w:r>
        <w:t xml:space="preserve">Over my five years as a frontline paramedic in Wellington’s busiest EMS division, I responded to over 2,500 calls ranging from cardiac arrests in suburban neighborhoods to trauma incidents following coastal storms. But it was a pivotal night during the 2021 Auckland floods that crystallized my purpose. Working alongside Chilean colleagues who had trained in Santiago’s emergency systems during international exchanges, I saw how their community-centered approach—prioritizing family involvement and cultural sensitivity—transformed patient outcomes. They taught me that in Chile, healthcare is woven into the fabric of *familismo* (family-oriented values), where a paramedic’s role extends beyond the stretcher to comforting not just patients but their entire support networks. This insight ignited my desire to contribute to Santiago de Chile’s EMS community, where such cultural awareness is vital.</w:t>
      </w:r>
    </w:p>
    <w:p>
      <w:pPr>
        <w:pStyle w:val="BodyText"/>
      </w:pPr>
      <w:r>
        <w:t xml:space="preserve">My clinical strengths align precisely with Santiago’s unique challenges. I am certified in Advanced Cardiac Life Support (ACLS), Pediatric Advanced Life Support (PALS), and High-Altitude Medical Response—critical for addressing altitude sickness in the Andes foothills near Santiago. I’ve managed multi-casualty incidents during large-scale events, such as the 2023 Chilean National Festival, where crowd management and rapid triage are essential. In urban settings like Santiago’s historic center (Barrio Lastarria or Providencia), I’ve honed my ability to navigate narrow streets during rush hour traffic using GPS and real-time city data systems—skills directly transferable to Santiago’s complex traffic patterns. Furthermore, I’ve volunteered with Chilean health NGOs in Valparaíso, training community first-responders in basic life support during earthquake preparedness drills. This experience taught me that sustainable EMS doesn’t just save lives—it empowers communities to be part of their own safety net.</w:t>
      </w:r>
    </w:p>
    <w:p>
      <w:pPr>
        <w:pStyle w:val="BodyText"/>
      </w:pPr>
      <w:r>
        <w:t xml:space="preserve">What moves me most about Santiago de Chile is its spirit—a city that rises after seismic tremors, thrives amid cultural diversity, and cherishes *la vida* (life) with passion. I am not applying for a job in Santiago; I am seeking to become part of a family of first responders who understand that every patient is a story waiting to be heard. In Chile, emergency care isn’t transactional—it’s relational. When I treat an elderly resident in the Cerro San Cristóbal district or stabilize a young athlete after a soccer match in the Parque Metropolitano, I do so knowing that trust is built through humility: listening to their concerns, respecting their traditions, and acting with urgency without panic.</w:t>
      </w:r>
    </w:p>
    <w:p>
      <w:pPr>
        <w:pStyle w:val="BodyText"/>
      </w:pPr>
      <w:r>
        <w:t xml:space="preserve">Santiago de Chile’s EMS system holds immense potential. With its ambitious urban health initiatives and growing focus on preventive care, I am eager to contribute my skills in data-driven response optimization—using tools like the Santiago Emergency Response Platform (PER) to reduce critical minutes in trauma cases. I also aspire to collaborate with institutions like Universidad de Chile’s School of Medicine on public education campaigns about heart health, a leading cause of mortality in our city. My goal is not just to work *in* Santiago but to grow *with* its healthcare ecosystem, learning from seasoned paramedics who navigate the city’s hills and history daily.</w:t>
      </w:r>
    </w:p>
    <w:p>
      <w:pPr>
        <w:pStyle w:val="BodyText"/>
      </w:pPr>
      <w:r>
        <w:t xml:space="preserve">I have studied Chilean EMS protocols extensively, including the National Emergency Medical System (SINEM), and I am fluent in Spanish (Catalan-accredited level C1) to ensure seamless communication across all socioeconomic groups. I understand that in Santiago, a paramedic’s voice must be clear not only for medical clarity but also for cultural resonance—whether explaining treatment options to a working-class family in La Florida or coordinating with firefighters during a metro emergency. My adaptability is proven: I’ve successfully navigated language barriers during international deployments in Peru and Bolivia, ensuring patients felt safe and understood.</w:t>
      </w:r>
    </w:p>
    <w:p>
      <w:pPr>
        <w:pStyle w:val="BodyText"/>
      </w:pPr>
      <w:r>
        <w:t xml:space="preserve">Ultimately, this Personal Statement is my promise. A promise to arrive at every call with technical excellence, cultural humility, and the unwavering belief that in Santiago de Chile—where resilience is a daily practice—every life matters equally. I have trained for years to serve communities like yours. Now, I ask for the opportunity to stand beside you on the streets of Santiago: answering ambulances as they weave through Avenida Libertador, comforting patients during unexpected crises, and embodying the compassion that defines Chilean healthcare at its best. Thank you for considering my application. I am ready to serve.</w:t>
      </w:r>
    </w:p>
    <w:p>
      <w:pPr>
        <w:pStyle w:val="BodyText"/>
      </w:pPr>
      <w:r>
        <w:t xml:space="preserve">With deep respect for Chile’s people and culture,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Santiago de Chile</dc:title>
  <dc:creator/>
  <dc:language>en</dc:language>
  <cp:keywords/>
  <dcterms:created xsi:type="dcterms:W3CDTF">2025-12-08T09:29:53Z</dcterms:created>
  <dcterms:modified xsi:type="dcterms:W3CDTF">2025-12-08T09:29:53Z</dcterms:modified>
</cp:coreProperties>
</file>

<file path=docProps/custom.xml><?xml version="1.0" encoding="utf-8"?>
<Properties xmlns="http://schemas.openxmlformats.org/officeDocument/2006/custom-properties" xmlns:vt="http://schemas.openxmlformats.org/officeDocument/2006/docPropsVTypes"/>
</file>