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China</w:t>
      </w:r>
      <w:r>
        <w:t xml:space="preserve"> </w:t>
      </w:r>
      <w:r>
        <w:t xml:space="preserve">Guangzhou</w:t>
      </w:r>
    </w:p>
    <w:bookmarkStart w:id="20" w:name="Xd9decc63e7a236d3f8b0a44b4f476ed83e192db"/>
    <w:p>
      <w:pPr>
        <w:pStyle w:val="Heading1"/>
      </w:pPr>
      <w:r>
        <w:t xml:space="preserve">Personal Statement: Pursuing Excellence as a Paramedic in China Guangzhou</w:t>
      </w:r>
    </w:p>
    <w:p>
      <w:pPr>
        <w:pStyle w:val="FirstParagraph"/>
      </w:pPr>
      <w:r>
        <w:t xml:space="preserve">With profound respect for the evolving healthcare landscape of China and unwavering dedication to emergency medical services, I am writing to express my enthusiastic application for a Paramedic position with Guangzhou’s leading emergency response organizations. My career journey has been meticulously shaped by a passion for life-saving interventions in dynamic urban environments, making Guangzhou—a vibrant metropolis at the heart of southern China—a compelling and purposeful destination for my professional contribution.</w:t>
      </w:r>
    </w:p>
    <w:p>
      <w:pPr>
        <w:pStyle w:val="BodyText"/>
      </w:pPr>
      <w:r>
        <w:t xml:space="preserve">My foundational training as a certified Paramedic equipped me with advanced clinical skills in trauma management, cardiac care, and critical care stabilization. Over five years of field experience across high-volume metropolitan settings—most recently in Singapore’s densely populated urban centers—has honed my ability to operate efficiently under pressure while maintaining compassion for diverse patient populations. However, it is Guangzhou’s unique context that now calls me forward. As the capital of Guangdong Province and a global hub with over 15 million residents, Guangzhou presents unparalleled opportunities to deploy emergency medical expertise within a rapidly modernizing healthcare system deeply aligned with China’s National Health Strategy. I am eager to bring my skills to this culturally rich city where the demand for skilled paramedics directly supports national goals of enhancing public health accessibility.</w:t>
      </w:r>
    </w:p>
    <w:p>
      <w:pPr>
        <w:pStyle w:val="BodyText"/>
      </w:pPr>
      <w:r>
        <w:t xml:space="preserve">What sets Guangzhou apart is its dynamic blend of ancient traditions and cutting-edge infrastructure—a reality I have studied extensively through cultural immersion workshops and medical exchanges with Chinese healthcare institutions. I understand that effective emergency response here requires more than clinical proficiency; it demands cultural sensitivity to local customs, language fluency where possible, and alignment with Guangzhou’s specific public health priorities. For instance, during the 2023 Canton Fair—a global trade event drawing millions—I witnessed how multilingual communication and rapid triage systems prevent chaos. I have since dedicated myself to learning basic Cantonese phrases and studying Chinese medical protocols to ensure seamless integration into teams at facilities like the Guangzhou Emergency Medical Center. This preparation reflects my commitment to respecting the community’s needs while elevating service standards.</w:t>
      </w:r>
    </w:p>
    <w:p>
      <w:pPr>
        <w:pStyle w:val="BodyText"/>
      </w:pPr>
      <w:r>
        <w:t xml:space="preserve">My clinical philosophy centers on proactive, patient-centered care that bridges gaps in emergency response. In Singapore, I contributed to reducing response times by 22% through innovative route-planning using real-time traffic data—a skill directly applicable to Guangzhou’s complex road networks and frequent traffic congestion. I am also adept at managing mass casualty incidents, having coordinated with police and fire departments during a 50-vehicle accident in a downtown district. Such experiences underscore my ability to collaborate within China’s integrated emergency response framework, where paramedics often work alongside community health workers and government agencies under the National Emergency Medical Service System (NEMSS). I am keen to support Guangzhou’s efforts in expanding this network, particularly in underserved neighborhoods along the Pearl River Delta.</w:t>
      </w:r>
    </w:p>
    <w:p>
      <w:pPr>
        <w:pStyle w:val="BodyText"/>
      </w:pPr>
      <w:r>
        <w:t xml:space="preserve">Furthermore, I recognize that China’s healthcare evolution prioritizes preventive care alongside acute treatment. As a Paramedic committed to holistic health impact, I aim to contribute beyond emergency calls. In my current role, I lead community workshops on first aid for elderly residents—a practice I plan to adapt for Guangzhou’s aging population through partnerships with local clinics like the Yuexiu District Community Health Centers. This aligns perfectly with Guangzhou’s “Healthy City 2030” initiative, which emphasizes reducing preventable emergencies through public education. My background in health literacy training ensures I can communicate effectively across language barriers, empowering communities to take charge of their well-being.</w:t>
      </w:r>
    </w:p>
    <w:p>
      <w:pPr>
        <w:pStyle w:val="BodyText"/>
      </w:pPr>
      <w:r>
        <w:t xml:space="preserve">My application is not merely a career move—it is a deliberate alignment with Guangzhou’s vision for world-class emergency medical services. I have researched the city’s specific challenges: the seasonal influx of tourists during festivals, the need for specialized care in migrant worker communities, and the integration of AI-driven dispatch systems now being piloted by Guangzhou EMS. I am prepared to embrace these complexities through continuous learning, as demonstrated by my recent certification in telemedicine support for remote consultations—a skill increasingly vital across China’s expanding rural-urban healthcare corridors.</w:t>
      </w:r>
    </w:p>
    <w:p>
      <w:pPr>
        <w:pStyle w:val="BodyText"/>
      </w:pPr>
      <w:r>
        <w:t xml:space="preserve">What drives me most is the profound human connection within emergency medicine: the moment a life is preserved, trust is built between provider and community. In Guangzhou, where cultural values prioritize collective well-being over individualism, this principle resonates deeply. I have observed how paramedics are revered as “guardians of public safety” here—a role I aspire to embody through ethical rigor and service excellence. My goal extends beyond clinical success; it is to become a trusted member of Guangzhou’s healthcare family, contributing to its reputation as a model for emergency response in Asia.</w:t>
      </w:r>
    </w:p>
    <w:p>
      <w:pPr>
        <w:pStyle w:val="BodyText"/>
      </w:pPr>
      <w:r>
        <w:t xml:space="preserve">China’s commitment to universal health coverage inspires me daily, and Guangzhou stands at the forefront of this transformation. I am ready to bring my clinical expertise, cultural adaptability, and tireless dedication to your team. With fluency in English for international collaboration and growing Cantonese proficiency for local engagement, I am positioned to immediately support your mission of delivering timely, compassionate care across Guangzhou’s diverse neighborhoods. I welcome the opportunity to discuss how my proactive approach can strengthen emergency medical services in this remarkable city.</w:t>
      </w:r>
    </w:p>
    <w:p>
      <w:pPr>
        <w:pStyle w:val="BodyText"/>
      </w:pPr>
      <w:r>
        <w:t xml:space="preserve">Thank you for considering my application. I am eager to contribute to Guangzhou’s healthcare excellence and look forward to discussing how my vision aligns with your institution’s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China Guangzhou</dc:title>
  <dc:creator/>
  <dc:language>en</dc:language>
  <cp:keywords/>
  <dcterms:created xsi:type="dcterms:W3CDTF">2026-07-20T19:05:35Z</dcterms:created>
  <dcterms:modified xsi:type="dcterms:W3CDTF">2026-07-20T19:05:35Z</dcterms:modified>
</cp:coreProperties>
</file>

<file path=docProps/custom.xml><?xml version="1.0" encoding="utf-8"?>
<Properties xmlns="http://schemas.openxmlformats.org/officeDocument/2006/custom-properties" xmlns:vt="http://schemas.openxmlformats.org/officeDocument/2006/docPropsVTypes"/>
</file>