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Aspirations</w:t>
      </w:r>
      <w:r>
        <w:t xml:space="preserve"> </w:t>
      </w:r>
      <w:r>
        <w:t xml:space="preserve">in</w:t>
      </w:r>
      <w:r>
        <w:t xml:space="preserve"> </w:t>
      </w:r>
      <w:r>
        <w:t xml:space="preserve">Germany</w:t>
      </w:r>
      <w:r>
        <w:t xml:space="preserve"> </w:t>
      </w:r>
      <w:r>
        <w:t xml:space="preserve">Berlin</w:t>
      </w:r>
    </w:p>
    <w:bookmarkStart w:id="26" w:name="Xdf8b811c297d5b24ea0b3aa18cef57a242bc280"/>
    <w:p>
      <w:pPr>
        <w:pStyle w:val="Heading1"/>
      </w:pPr>
      <w:r>
        <w:t xml:space="preserve">Personal Statement: Pursuing Excellence as a Paramedic in Germany Berlin</w:t>
      </w:r>
    </w:p>
    <w:p>
      <w:pPr>
        <w:pStyle w:val="FirstParagraph"/>
      </w:pPr>
      <w:r>
        <w:t xml:space="preserve">In the vibrant, dynamic landscape of Berlin, where history breathes through its streets and diversity defines its soul, I envision my future as a dedicated Paramedic contributing to the city's life-saving emergency services. This Personal Statement articulates my unwavering commitment to this profession, my preparation for the rigorous standards of Germany's healthcare system, and my profound desire to serve within the unique context of Berlin. My journey has been meticulously shaped by a deep passion for emergency medicine, cultural adaptability, and an intrinsic understanding that becoming a Paramedic in Germany Berlin is not merely a career choice—it is an alignment with values I hold sacred.</w:t>
      </w:r>
    </w:p>
    <w:bookmarkStart w:id="20" w:name="foundations-of-professional-dedication"/>
    <w:p>
      <w:pPr>
        <w:pStyle w:val="Heading2"/>
      </w:pPr>
      <w:r>
        <w:t xml:space="preserve">Foundations of Professional Dedication</w:t>
      </w:r>
    </w:p>
    <w:p>
      <w:pPr>
        <w:pStyle w:val="FirstParagraph"/>
      </w:pPr>
      <w:r>
        <w:t xml:space="preserve">My path to paramedicine began with a visceral experience during my early years as a volunteer in my local emergency response unit. Witnessing the immediate, life-altering impact of swift, skilled intervention—particularly during critical cardiac events and trauma incidents—ignited a calling I could not ignore. I pursued formal education with relentless focus, completing an accredited Paramedic program that emphasized both clinical rigor and patient-centered care. My training encompassed advanced life support (ALS), trauma management, pharmacology, and psychological first aid—all delivered through a curriculum mirroring the European standards upon which German healthcare is built. Yet, my education extended beyond textbooks; I sought hands-on experience in high-pressure environments, including rotations within urban emergency departments and disaster response simulations. These experiences instilled in me not just technical competence but the profound emotional resilience required for this demanding role.</w:t>
      </w:r>
    </w:p>
    <w:bookmarkEnd w:id="20"/>
    <w:bookmarkStart w:id="21" w:name="X1f5ee6413097c5137a0ea2ad571d8ff59711b91"/>
    <w:p>
      <w:pPr>
        <w:pStyle w:val="Heading2"/>
      </w:pPr>
      <w:r>
        <w:t xml:space="preserve">Understanding the German Context: A Commitment to Excellence</w:t>
      </w:r>
    </w:p>
    <w:p>
      <w:pPr>
        <w:pStyle w:val="FirstParagraph"/>
      </w:pPr>
      <w:r>
        <w:t xml:space="preserve">I have immersed myself in understanding Germany’s specific framework for emergency medical services (EMS), recognizing that Berlin operates under the broader, highly regulated German system. I am acutely aware of the dual requirements for Paramedics in Germany: a state-certified qualification (Rettungssanitäter) and proficiency in German at least at B2 level. My current language studies are intensive, with daily practice focused on medical terminology and patient communication—ensuring I can interact effectively with Berlin’s diverse population. I’ve researched the structure of Berlin’s emergency services (Berliner Rettungsdienst), including the integration of ambulance services, fire departments, and hospitals like Charité. This knowledge isn’t academic; it fuels my determination to contribute meaningfully from day one. Germany’s emphasis on evidence-based practice, interdisciplinary teamwork, and systematic documentation resonates deeply with my own professional ethos. I understand that becoming a Paramedic in Berlin means embracing a culture where precision saves lives and empathy bridges gaps.</w:t>
      </w:r>
    </w:p>
    <w:bookmarkEnd w:id="21"/>
    <w:bookmarkStart w:id="22" w:name="Xf8dd0af5ec2b7885dff9a9ce590285c7ca8ec84"/>
    <w:p>
      <w:pPr>
        <w:pStyle w:val="Heading2"/>
      </w:pPr>
      <w:r>
        <w:t xml:space="preserve">Why Berlin? Embracing the City's Unique Challenges and Spirit</w:t>
      </w:r>
    </w:p>
    <w:p>
      <w:pPr>
        <w:pStyle w:val="FirstParagraph"/>
      </w:pPr>
      <w:r>
        <w:t xml:space="preserve">Germany Berlin is not just a destination; it is the ideal crucible for my skills. As Europe’s most populous city, Berlin presents unparalleled EMS challenges: a bustling population of 3.7 million, massive cultural events (from Berlinale film festival to Carnival), significant refugee and migrant communities, and historical sites attracting millions of tourists annually—each scenario demanding nuanced, culturally sensitive care. I am drawn to the city’s spirit of innovation in healthcare; its hospitals pioneer new protocols for treating complex emergencies while maintaining a human touch. During my research, I was particularly inspired by Berlin’s approach to integrating mental health crisis response into routine paramedic duties—a model I am eager to learn from and contribute to. Berlin’s ethos of inclusivity and social responsibility mirrors my own belief that emergency care must transcend language barriers and cultural differences. Serving in a city where the next patient could be a student from Senegal, a musician at the Molecule Man festival, or an elderly resident in Neukölln—this diversity is not just acknowledged but embraced as part of Berlin’s strength.</w:t>
      </w:r>
    </w:p>
    <w:bookmarkEnd w:id="22"/>
    <w:bookmarkStart w:id="23" w:name="aligning-with-german-professional-values"/>
    <w:p>
      <w:pPr>
        <w:pStyle w:val="Heading2"/>
      </w:pPr>
      <w:r>
        <w:t xml:space="preserve">Aligning with German Professional Values</w:t>
      </w:r>
    </w:p>
    <w:p>
      <w:pPr>
        <w:pStyle w:val="FirstParagraph"/>
      </w:pPr>
      <w:r>
        <w:t xml:space="preserve">What sets Germany apart for me is its unwavering commitment to the dignity of every patient and the integrity of its medical professionals. The German system treats Paramedics not as technicians, but as highly skilled healthcare providers integral to the emergency care continuum. I have studied how Berlin’s EMS emphasizes continuous professional development through mandatory training updates and peer-led quality assurance reviews—practices I actively champion in my current role. My experience collaborating with cross-disciplinary teams (doctors, nurses, police) in high-stress environments has prepared me for Germany’s collaborative culture. I am fully prepared to undergo the Anrechnung process for my qualifications, ensuring full compliance with Berlin’s regulations. More importantly, I understand that being a Paramedic in Germany Berlin requires more than clinical skill: it demands respect for local protocols, environmental awareness (e.g., navigating narrow streets or historic districts during emergencies), and an active commitment to community health education—a pillar of Berlin’s public health initiatives.</w:t>
      </w:r>
    </w:p>
    <w:bookmarkEnd w:id="23"/>
    <w:bookmarkStart w:id="24" w:name="Xe6bd37411b3cb4c73a0e9c801b9bd60137904f3"/>
    <w:p>
      <w:pPr>
        <w:pStyle w:val="Heading2"/>
      </w:pPr>
      <w:r>
        <w:t xml:space="preserve">Future Vision: Contributing to Berlin's Lifeline</w:t>
      </w:r>
    </w:p>
    <w:p>
      <w:pPr>
        <w:pStyle w:val="FirstParagraph"/>
      </w:pPr>
      <w:r>
        <w:t xml:space="preserve">My long-term aspiration is not merely to work as a Paramedic in Berlin but to grow into a mentor within the system, sharing insights from my global perspective while learning from the city’s expertise. I aim to participate in initiatives that address health disparities among marginalized communities, such as mobile clinics for homeless populations or language-specific emergency preparedness workshops—efforts already underway across Berlin and deeply aligned with my values. I see Berlin as a living laboratory for compassionate, efficient EMS; my goal is to become a reliable part of its heartbeat, ensuring that every call answered in the city reflects the highest standard of care. The city’s motto—</w:t>
      </w:r>
      <w:r>
        <w:rPr>
          <w:iCs/>
          <w:i/>
        </w:rPr>
        <w:t xml:space="preserve">„Wir sind eine Stadt der Vielfalt“</w:t>
      </w:r>
      <w:r>
        <w:t xml:space="preserve"> </w:t>
      </w:r>
      <w:r>
        <w:t xml:space="preserve">(We are a city of diversity)—is not just words to me; it is my professional mantra. I will bring to Berlin’s emergency services a relentless work ethic, cultural humility, and an unshakeable dedication to the human element of care—qualities that define exceptional Paramedics in Germany and resonate with Berlin’s spirit.</w:t>
      </w:r>
    </w:p>
    <w:bookmarkEnd w:id="24"/>
    <w:bookmarkStart w:id="25" w:name="conclusion-a-promise-for-berlin"/>
    <w:p>
      <w:pPr>
        <w:pStyle w:val="Heading2"/>
      </w:pPr>
      <w:r>
        <w:t xml:space="preserve">Conclusion: A Promise for Berlin</w:t>
      </w:r>
    </w:p>
    <w:p>
      <w:pPr>
        <w:pStyle w:val="FirstParagraph"/>
      </w:pPr>
      <w:r>
        <w:t xml:space="preserve">This Personal Statement is a testament to my readiness to embrace the multifaceted role of a Paramedic in Germany Berlin. It reflects years of disciplined preparation, profound respect for German healthcare standards, and an authentic connection to Berlin’s identity as a city where every life matters. I do not seek simply to fill a position; I seek to honor the trust placed in emergency responders by becoming an indispensable part of Berlin’s community resilience. With my skills honed through rigorous training, my commitment solidified by personal experience, and my heart aligned with Berlin’s inclusive ethos, I stand ready to answer the call—wherever and whenever it may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Aspirations in Germany Berlin</dc:title>
  <dc:creator/>
  <cp:keywords/>
  <dcterms:created xsi:type="dcterms:W3CDTF">2026-04-29T08:34:56Z</dcterms:created>
  <dcterms:modified xsi:type="dcterms:W3CDTF">2026-04-29T08:34:56Z</dcterms:modified>
</cp:coreProperties>
</file>

<file path=docProps/custom.xml><?xml version="1.0" encoding="utf-8"?>
<Properties xmlns="http://schemas.openxmlformats.org/officeDocument/2006/custom-properties" xmlns:vt="http://schemas.openxmlformats.org/officeDocument/2006/docPropsVTypes"/>
</file>