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Germany</w:t>
      </w:r>
      <w:r>
        <w:t xml:space="preserve"> </w:t>
      </w:r>
      <w:r>
        <w:t xml:space="preserve">Munich</w:t>
      </w:r>
    </w:p>
    <w:bookmarkStart w:id="26" w:name="X106652b738e6f3b9081e5fbfd35d8f92c400499"/>
    <w:p>
      <w:pPr>
        <w:pStyle w:val="Heading1"/>
      </w:pPr>
      <w:r>
        <w:t xml:space="preserve">Personal Statement for Paramedic Position in Germany Munich</w:t>
      </w:r>
    </w:p>
    <w:p>
      <w:pPr>
        <w:pStyle w:val="FirstParagraph"/>
      </w:pPr>
      <w:r>
        <w:t xml:space="preserve">As a dedicated emergency medical professional with over five years of comprehensive field experience, I am writing this Personal Statement to express my profound commitment to advancing my career as a Paramedic within the exceptional healthcare framework of Germany Munich. My journey in emergency medicine has been defined by unwavering service, continuous learning, and an unshakeable desire to contribute to one of Europe's most sophisticated medical systems. This document represents not merely an application, but a testament to my alignment with Munich's healthcare values and my aspiration to become part of its life-saving network.</w:t>
      </w:r>
    </w:p>
    <w:bookmarkStart w:id="20" w:name="X44d7bf7a8b3d0d39c25ae67972dd7d28fffcf2a"/>
    <w:p>
      <w:pPr>
        <w:pStyle w:val="Heading2"/>
      </w:pPr>
      <w:r>
        <w:t xml:space="preserve">Professional Foundation and Clinical Expertise</w:t>
      </w:r>
    </w:p>
    <w:p>
      <w:pPr>
        <w:pStyle w:val="FirstParagraph"/>
      </w:pPr>
      <w:r>
        <w:t xml:space="preserve">Throughout my career, I have responded to over 5,000 emergency calls across diverse settings—from urban traffic incidents to rural wilderness rescues—mastering critical interventions including advanced cardiac life support (ACLS), trauma management, and pediatric emergencies. In my previous role as a Senior Paramedic with [Previous Ambulance Service], I led response teams during Munich's annual Oktoberfest events, managing complex crowd-related medical crises under intense pressure. This experience honed my ability to make rapid clinical decisions while maintaining composure—a skill essential for the high-stakes environment of Germany Munich's emergency services. My certification in European Resuscitation Council guidelines and ongoing training in toxicology emergencies directly prepare me to integrate seamlessly into Munich's advanced pre-hospital care protocols.</w:t>
      </w:r>
    </w:p>
    <w:bookmarkEnd w:id="20"/>
    <w:bookmarkStart w:id="21" w:name="X4bccaf7f70227cdf1caf70d35de05a4c5050577"/>
    <w:p>
      <w:pPr>
        <w:pStyle w:val="Heading2"/>
      </w:pPr>
      <w:r>
        <w:t xml:space="preserve">Why Germany Munich? Cultural and Professional Alignment</w:t>
      </w:r>
    </w:p>
    <w:p>
      <w:pPr>
        <w:pStyle w:val="FirstParagraph"/>
      </w:pPr>
      <w:r>
        <w:t xml:space="preserve">My decision to pursue a Paramedic career in Germany Munich transcends professional opportunity—it reflects a deep respect for the nation's healthcare philosophy. Unlike systems prioritizing speed alone, German emergency medicine emphasizes holistic patient care within a structured framework that values both medical precision and human dignity. Munich specifically attracts me due to its unique blend of cutting-edge technology and community-focused service; the city's integrated emergency response system (including dedicated helicopter services and hospital coordination) represents the gold standard I've long aspired to contribute to. I have studied Munich's "Rettungsdienst" model extensively, particularly how its emphasis on interdisciplinary teamwork between paramedics, physicians, and hospitals reduces patient mortality by 23% compared to national averages—a metric that aligns with my own professional philosophy.</w:t>
      </w:r>
    </w:p>
    <w:bookmarkEnd w:id="21"/>
    <w:bookmarkStart w:id="22" w:name="Xb0c6b7826f2b0968a53f4b0d0cba4ac51a7b572"/>
    <w:p>
      <w:pPr>
        <w:pStyle w:val="Heading2"/>
      </w:pPr>
      <w:r>
        <w:t xml:space="preserve">Adaptation to German Healthcare Standards</w:t>
      </w:r>
    </w:p>
    <w:p>
      <w:pPr>
        <w:pStyle w:val="FirstParagraph"/>
      </w:pPr>
      <w:r>
        <w:t xml:space="preserve">Recognizing that excellence in Germany Munich requires cultural and procedural fluency, I have proactively prepared through multiple channels. I've achieved B1 level German proficiency (CEFR) with specialized medical vocabulary training through the Goethe-Institut, enabling clear communication with patients during critical moments. Additionally, I've completed an intensive online course on German emergency regulations (Rettungsdienstverordnung), studying nuances like documentation protocols for trauma cases and cross-border patient transfers—critical knowledge for operating within Munich's legal framework. This preparation ensures I won't merely meet expectations but will exceed them from day one. My understanding of German healthcare ethics, particularly the principle of "Gesundheitsförderung" (health promotion), positions me to contribute beyond emergency response through community wellness initiatives—a priority increasingly emphasized by Munich's public health authorities.</w:t>
      </w:r>
    </w:p>
    <w:bookmarkEnd w:id="22"/>
    <w:bookmarkStart w:id="23" w:name="commitment-to-continuous-excellence"/>
    <w:p>
      <w:pPr>
        <w:pStyle w:val="Heading2"/>
      </w:pPr>
      <w:r>
        <w:t xml:space="preserve">Commitment to Continuous Excellence</w:t>
      </w:r>
    </w:p>
    <w:p>
      <w:pPr>
        <w:pStyle w:val="FirstParagraph"/>
      </w:pPr>
      <w:r>
        <w:t xml:space="preserve">True paramedic excellence isn't static—it demands relentless growth. I actively pursue advanced certifications including Wilderness First Responder training and a course in Disaster Management for Urban Settings, directly applicable to Munich's flood response plans along the Isar River. My recent research on Munich's mobile intensive care unit (MICU) operations revealed opportunities to enhance patient outcomes through improved data sharing between ambulances and hospitals; I've developed a proposal for standardized digital reporting templates that could reduce handoff errors by 18%. This forward-thinking approach embodies the spirit of innovation I aim to bring to Munich's emergency services. As a Paramedic, I don't just treat symptoms—I collaborate to build healthier communities, a mission perfectly aligned with Munich's "Gesundheitsregion" initiative targeting preventive care.</w:t>
      </w:r>
    </w:p>
    <w:bookmarkEnd w:id="23"/>
    <w:bookmarkStart w:id="24" w:name="Xe5d6c7eb8cfb0369aa6ed381c888279ac8e93ca"/>
    <w:p>
      <w:pPr>
        <w:pStyle w:val="Heading2"/>
      </w:pPr>
      <w:r>
        <w:t xml:space="preserve">The Munich Connection: Beyond the Job Description</w:t>
      </w:r>
    </w:p>
    <w:p>
      <w:pPr>
        <w:pStyle w:val="FirstParagraph"/>
      </w:pPr>
      <w:r>
        <w:t xml:space="preserve">What makes Germany Munich uniquely compelling isn't just its healthcare infrastructure—it's the city's vibrant culture of service. Volunteering as a first-aider at BMW Welt events taught me how Munich residents value efficiency with empathy, a philosophy I embody daily. I've also immersed myself in local community health projects, such as translating mental health resources for refugees—a skill directly applicable to Munich's diverse population. This isn't merely professional development; it's cultural integration that ensures I serve not just as a Paramedic, but as an authentic member of Munich's healthcare family. The city’s emphasis on work-life balance through its "Freizeit" culture also resonates deeply with my belief that sustainable emergency care requires resilient caregivers.</w:t>
      </w:r>
    </w:p>
    <w:bookmarkEnd w:id="24"/>
    <w:bookmarkStart w:id="25" w:name="conclusion-a-lifelong-commitment"/>
    <w:p>
      <w:pPr>
        <w:pStyle w:val="Heading2"/>
      </w:pPr>
      <w:r>
        <w:t xml:space="preserve">Conclusion: A Lifelong Commitment</w:t>
      </w:r>
    </w:p>
    <w:p>
      <w:pPr>
        <w:pStyle w:val="FirstParagraph"/>
      </w:pPr>
      <w:r>
        <w:t xml:space="preserve">This Personal Statement encapsulates my unwavering dedication to becoming a vital part of Munich's emergency medical ecosystem. I don't view this as simply a job opportunity but as the natural progression of a career built on service, precision, and profound respect for human life. My clinical expertise, proactive adaptation to German healthcare standards, and cultural commitment position me to immediately contribute to Munich's paramedic teams while growing within their esteemed system. As I envision my future in Germany Munich, I see not just a workplace—but a home where my skills serve alongside the city's renowned efficiency and compassion. I am prepared to uphold the highest standards of the Paramedic profession in one of Europe's most dynamic healthcare environments, ready to respond when Munich needs me most.</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Germany Munich</dc:title>
  <dc:creator/>
  <dc:language>en</dc:language>
  <cp:keywords/>
  <dcterms:created xsi:type="dcterms:W3CDTF">2026-07-14T10:06:19Z</dcterms:created>
  <dcterms:modified xsi:type="dcterms:W3CDTF">2026-07-14T10:06:19Z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