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Aspiration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a011c4616a4e79bcb4938d2066c0abc171e4ff9"/>
    <w:p>
      <w:pPr>
        <w:pStyle w:val="Heading1"/>
      </w:pPr>
      <w:r>
        <w:t xml:space="preserve">Personal Statement for Paramedic Position</w:t>
      </w:r>
    </w:p>
    <w:p>
      <w:pPr>
        <w:pStyle w:val="FirstParagraph"/>
      </w:pPr>
      <w:r>
        <w:t xml:space="preserve">As a dedicated healthcare professional with specialized training in emergency medical services, I am writing this</w:t>
      </w:r>
      <w:r>
        <w:t xml:space="preserve"> </w:t>
      </w:r>
      <w:r>
        <w:rPr>
          <w:bCs/>
          <w:b/>
        </w:rPr>
        <w:t xml:space="preserve">Personal Statement</w:t>
      </w:r>
      <w:r>
        <w:t xml:space="preserve"> </w:t>
      </w:r>
      <w:r>
        <w:t xml:space="preserve">to express my profound commitment to advancing the field of emergency response within the dynamic urban landscape of</w:t>
      </w:r>
      <w:r>
        <w:t xml:space="preserve"> </w:t>
      </w:r>
      <w:r>
        <w:rPr>
          <w:bCs/>
          <w:b/>
        </w:rPr>
        <w:t xml:space="preserve">India New Delhi</w:t>
      </w:r>
      <w:r>
        <w:t xml:space="preserve">. My journey as a certified</w:t>
      </w:r>
      <w:r>
        <w:t xml:space="preserve"> </w:t>
      </w:r>
      <w:r>
        <w:rPr>
          <w:bCs/>
          <w:b/>
        </w:rPr>
        <w:t xml:space="preserve">Paramedic</w:t>
      </w:r>
      <w:r>
        <w:t xml:space="preserve"> </w:t>
      </w:r>
      <w:r>
        <w:t xml:space="preserve">has been defined by an unwavering dedication to saving lives in high-pressure environments, and I am now eager to channel this expertise toward serving one of India’s most vibrant and challenging metropolitan healthcare ecosystems.</w:t>
      </w:r>
    </w:p>
    <w:p>
      <w:pPr>
        <w:pStyle w:val="BodyText"/>
      </w:pPr>
      <w:r>
        <w:t xml:space="preserve">My academic foundation began with a rigorous Bachelor of Science in Emergency Medical Services from the National Institute of Paramedical Sciences in New Delhi, where I graduated with honors. This program immersed me in advanced trauma care, cardiac life support, and pre-hospital emergency protocols aligned with both Indian national standards and international best practices. Crucially, I completed my clinical rotations at AIIMS New Delhi’s Emergency Department—a training ground that exposed me to the complex realities of urban emergencies across diverse socioeconomic strata. Witnessing how crowded city streets and densely populated neighborhoods create unique challenges for timely medical intervention cemented my resolve to contribute directly to New Delhi’s emergency response framework.</w:t>
      </w:r>
    </w:p>
    <w:p>
      <w:pPr>
        <w:pStyle w:val="BodyText"/>
      </w:pPr>
      <w:r>
        <w:t xml:space="preserve">Over the past three years, I have served as a field</w:t>
      </w:r>
      <w:r>
        <w:t xml:space="preserve"> </w:t>
      </w:r>
      <w:r>
        <w:rPr>
          <w:bCs/>
          <w:b/>
        </w:rPr>
        <w:t xml:space="preserve">Paramedic</w:t>
      </w:r>
      <w:r>
        <w:t xml:space="preserve"> </w:t>
      </w:r>
      <w:r>
        <w:t xml:space="preserve">with Delhi Fire Service’s Emergency Medical Response Unit, responding to over 1,200 incidents ranging from road traffic collisions and cardiac arrests to mass casualty events during public gatherings. In one notable instance during the 2023 Republic Day celebrations, I coordinated with police and hospital teams to manage a multi-vehicle pileup affecting 15 casualties within minutes of arrival—applying hemorrhage control techniques that directly contributed to the survival of four critically injured individuals. My role extended beyond clinical duties; I led a community health education initiative at Shakti Nagar slum, teaching basic first aid to 200+ residents in collaboration with local NGOs. This experience revealed how proactive outreach reduces emergency burden—a philosophy deeply relevant to New Delhi’s underserved communities.</w:t>
      </w:r>
    </w:p>
    <w:p>
      <w:pPr>
        <w:pStyle w:val="BodyText"/>
      </w:pPr>
      <w:r>
        <w:t xml:space="preserve">What distinguishes my approach is my adaptability to India’s unique healthcare context. In a city like New Delhi, where cultural diversity, traffic congestion, and resource constraints converge daily, I have honed skills that go beyond textbook protocols. I am certified in Advanced Cardiac Life Support (ACLS), Pediatric Advanced Life Support (PALS), and the Indian Red Cross Emergency Trauma Course—certifications I’ve leveraged during monsoon-related flooding emergencies when traditional routes became impassable. My fluency in Hindi, English, and basic Punjabi has enabled me to communicate effectively with patients from varied backgrounds during critical moments, reducing panic and improving outcomes. For instance, during a recent diabetic emergency in Nizamuddin’s crowded bazaar, my ability to calm an elderly patient while coordinating with her family through interpreters facilitated rapid treatment that prevented complications.</w:t>
      </w:r>
    </w:p>
    <w:p>
      <w:pPr>
        <w:pStyle w:val="BodyText"/>
      </w:pPr>
      <w:r>
        <w:t xml:space="preserve">The urgency of strengthening emergency medical services in</w:t>
      </w:r>
      <w:r>
        <w:t xml:space="preserve"> </w:t>
      </w:r>
      <w:r>
        <w:rPr>
          <w:bCs/>
          <w:b/>
        </w:rPr>
        <w:t xml:space="preserve">India New Delhi</w:t>
      </w:r>
      <w:r>
        <w:t xml:space="preserve"> </w:t>
      </w:r>
      <w:r>
        <w:t xml:space="preserve">is undeniable. With the city’s population exceeding 30 million and chronic gaps in ambulance-to-population ratios (currently 1:15,000 versus the WHO-recommended 1:25,000), there is an acute need for paramedics who understand both clinical excellence and systemic challenges. I have actively engaged with this reality through volunteer work with the Delhi Health Ministry’s "Emergency Care for All" task force, analyzing data on response time delays across municipal zones. My research identified that traffic bottlenecks near Connaught Place account for 37% of delayed arrivals—I proposed a GPS-based routing system now piloted by the Fire Service, which has reduced average response times by 18%. This initiative reflects my commitment to innovative solutions tailored to New Delhi’s urban fabric.</w:t>
      </w:r>
    </w:p>
    <w:p>
      <w:pPr>
        <w:pStyle w:val="BodyText"/>
      </w:pPr>
      <w:r>
        <w:t xml:space="preserve">My professional ethos is grounded in India’s vision for universal healthcare access. As a member of the Indian Association of Paramedics, I regularly participate in workshops focused on integrating traditional Ayurvedic emergency practices with modern EMS protocols—a fusion that respects cultural context while enhancing care. I’ve also trained 45 junior paramedics at the Delhi Urban Health Centre, emphasizing ethical decision-making during resource-scarce scenarios. In a city where disparities between affluent suburbs and informal settlements create stark health inequities, I believe compassionate, culturally intelligent emergency care is not merely clinical but profoundly social.</w:t>
      </w:r>
    </w:p>
    <w:p>
      <w:pPr>
        <w:pStyle w:val="BodyText"/>
      </w:pPr>
      <w:r>
        <w:t xml:space="preserve">Looking ahead, my goal is to contribute to New Delhi’s evolving EMS infrastructure through leadership and advocacy. I aspire to help establish a centralized trauma registry for the city—an initiative that could transform how data informs pre-hospital care strategy across</w:t>
      </w:r>
      <w:r>
        <w:t xml:space="preserve"> </w:t>
      </w:r>
      <w:r>
        <w:rPr>
          <w:bCs/>
          <w:b/>
        </w:rPr>
        <w:t xml:space="preserve">India New Delhi</w:t>
      </w:r>
      <w:r>
        <w:t xml:space="preserve">. Simultaneously, I aim to expand community-based first responder networks in neighborhoods like Lajpat Nagar, where elderly populations face higher emergency risks. My long-term vision aligns with India’s National Health Mission: to build a paramedic workforce that is not just skilled but deeply embedded in the communities it serves.</w:t>
      </w:r>
    </w:p>
    <w:p>
      <w:pPr>
        <w:pStyle w:val="BodyText"/>
      </w:pPr>
      <w:r>
        <w:t xml:space="preserve">This</w:t>
      </w:r>
      <w:r>
        <w:t xml:space="preserve"> </w:t>
      </w:r>
      <w:r>
        <w:rPr>
          <w:bCs/>
          <w:b/>
        </w:rPr>
        <w:t xml:space="preserve">Personal Statement</w:t>
      </w:r>
      <w:r>
        <w:t xml:space="preserve"> </w:t>
      </w:r>
      <w:r>
        <w:t xml:space="preserve">encapsulates my journey—from classroom training to frontline service—and my unwavering dedication to elevating emergency care in one of the world’s most complex urban environments. As a qualified</w:t>
      </w:r>
      <w:r>
        <w:t xml:space="preserve"> </w:t>
      </w:r>
      <w:r>
        <w:rPr>
          <w:bCs/>
          <w:b/>
        </w:rPr>
        <w:t xml:space="preserve">Paramedic</w:t>
      </w:r>
      <w:r>
        <w:t xml:space="preserve">, I bring not just technical proficiency but a deep understanding of New Delhi’s healthcare challenges and a passion for transforming them through service. I am ready to deploy my skills at the highest level, ensuring that every life saved in this city reflects the promise of accessible, equitable emergency medicine that India deserves.</w:t>
      </w:r>
    </w:p>
    <w:p>
      <w:pPr>
        <w:pStyle w:val="BodyText"/>
      </w:pPr>
      <w:r>
        <w:t xml:space="preserve">"In New Delhi’s heartbeat of crisis and compassion, I stand ready to be a steady hand." - A Paramedic’s Commitment to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Aspiration in India New Delhi</dc:title>
  <dc:creator/>
  <dc:language>en</dc:language>
  <cp:keywords/>
  <dcterms:created xsi:type="dcterms:W3CDTF">2026-07-23T01:22:46Z</dcterms:created>
  <dcterms:modified xsi:type="dcterms:W3CDTF">2026-07-23T01:22:46Z</dcterms:modified>
</cp:coreProperties>
</file>

<file path=docProps/custom.xml><?xml version="1.0" encoding="utf-8"?>
<Properties xmlns="http://schemas.openxmlformats.org/officeDocument/2006/custom-properties" xmlns:vt="http://schemas.openxmlformats.org/officeDocument/2006/docPropsVTypes"/>
</file>