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58c3ac144ee8d053b669b63e5ae3cc5406b49a2"/>
    <w:p>
      <w:pPr>
        <w:pStyle w:val="Heading1"/>
      </w:pPr>
      <w:r>
        <w:t xml:space="preserve">Personal Statement: Dedicated Paramedic Serving the Dynamic Heart of Israel Tel Aviv</w:t>
      </w:r>
    </w:p>
    <w:p>
      <w:pPr>
        <w:pStyle w:val="FirstParagraph"/>
      </w:pPr>
      <w:r>
        <w:t xml:space="preserve">From the moment I first witnessed a paramedic's calm expertise amidst chaos during a medical emergency in my hometown, I knew my path was destined to be one of service. That defining experience ignited an unwavering commitment to becoming a Paramedic—a profession that embodies the highest ideals of compassion, skill, and community guardianship. Now, as I prepare to apply for a Paramedic position within the vibrant and demanding healthcare landscape of Israel Tel Aviv, I write this Personal Statement not merely as an application document, but as a testament to my readiness to contribute meaningfully to one of the world's most dynamic urban centers where every shift carries profound significance.</w:t>
      </w:r>
    </w:p>
    <w:p>
      <w:pPr>
        <w:pStyle w:val="BodyText"/>
      </w:pPr>
      <w:r>
        <w:t xml:space="preserve">My journey toward paramedic excellence has been deliberate and immersive. I completed rigorous certification through an accredited program, mastering advanced life support (ALS), trauma management, pediatric and geriatric care, and critical incident stress debriefing. However, the true essence of my training extends beyond textbooks. It was forged in the crucible of real-world application—responding to diverse emergencies across bustling city streets and quiet residential neighborhoods during my field placements. I learned that a Paramedic’s role transcends medical intervention; it is about human connection under pressure, cultural sensitivity in a melting pot of communities, and the unwavering resolve to uphold dignity when vulnerability is most acute. These experiences taught me that in Israel Tel Aviv, where the population density peaks alongside cultural diversity and an active nocturnal life, the Paramedic’s presence is not just valuable—it is essential for public safety.</w:t>
      </w:r>
    </w:p>
    <w:p>
      <w:pPr>
        <w:pStyle w:val="BodyText"/>
      </w:pPr>
      <w:r>
        <w:t xml:space="preserve">Israel Tel Aviv’s unique character profoundly shapes my motivation to serve here specifically. This city pulses with energy—beaches alive with sunbathers, streets echoing with the rhythms of nightlife in neighborhoods like Florentin and Neve Tzedek, and a population that spans generations and ethnicities—from long-standing Israeli citizens to newcomers seeking a fresh start. It is within this vibrant tapestry that the demands on emergency medical services are both extraordinary and deeply personal. I have closely followed how Tel Aviv’s ambulance services, particularly under the umbrella of Magen David Adom (MDA), navigate challenges like mass gathering incidents, cardiac emergencies amid high stress levels, and providing culturally competent care to Arabic-speaking communities, Ethiopian Israelis, and diverse international residents. This environment demands a Paramedic who is not only clinically proficient but also intuitively aware of social nuances—a skillset I have actively cultivated through volunteer work with multicultural community health initiatives. I understand that in Israel Tel Aviv, a successful Paramedic must seamlessly bridge clinical expertise with empathy for the city’s rich human fabric.</w:t>
      </w:r>
    </w:p>
    <w:p>
      <w:pPr>
        <w:pStyle w:val="BodyText"/>
      </w:pPr>
      <w:r>
        <w:t xml:space="preserve">My professional ethos aligns precisely with the values required to excel in Tel Aviv’s emergency medical services. I thrive under pressure without compromising precision—whether stabilizing a patient after a traffic collision near Rabin Square or administering life-saving care during an unanticipated cardiac event in a crowded café. I prioritize rapid, calm decision-making, knowing every second counts when lives hang in the balance. More importantly, I am deeply committed to continuous learning; I regularly participate in advanced trauma workshops and stay updated on protocols for managing emerging health challenges relevant to Israel Tel Aviv’s population trends. This dedication ensures that when I step into an ambulance responding to a call on HaYarkon Street or the beaches of Bat Yam, my skills are not just current—they are optimized for the specific context of this city.</w:t>
      </w:r>
    </w:p>
    <w:p>
      <w:pPr>
        <w:pStyle w:val="BodyText"/>
      </w:pPr>
      <w:r>
        <w:t xml:space="preserve">What truly drives me is the profound impact a Paramedic makes within Israel Tel Aviv’s community. It’s not just about saving lives during crises; it’s about being a reassuring presence during moments of profound fear—for families waiting anxiously, for individuals facing their own mortality, and for fellow first responders working tirelessly to keep the city functioning. I’ve seen how paramedics become trusted figures in neighborhoods across Tel Aviv, remembered not only for their skill but also for the compassion they extend. This level of trust is earned through consistency, integrity, and a genuine desire to serve—qualities I bring with me daily. In a city as interconnected as Tel Aviv, where every resident contributes to its unique spirit, I am eager to become part of that fabric: not just a responder, but an integral member dedicated to protecting the health and well-being of Israel Tel Aviv’s people.</w:t>
      </w:r>
    </w:p>
    <w:p>
      <w:pPr>
        <w:pStyle w:val="BodyText"/>
      </w:pPr>
      <w:r>
        <w:t xml:space="preserve">My vision for contributing in Israel Tel Aviv is clear. I aim not only to meet the immediate demands of emergency medical response but also to actively engage with community health programs—perhaps assisting in public education initiatives about stroke prevention or first aid for elderly residents, which are critical needs in our aging population centers. I want to collaborate with local clinics and hospitals to streamline care pathways, ensuring seamless transitions from ambulance to ER, particularly in high-traffic areas like the central bus station or during large events at the Tel Aviv International Convention Center. This holistic approach reflects my belief that a Paramedic’s role extends far beyond the emergency call—they are vital partners in building a healthier community.</w:t>
      </w:r>
    </w:p>
    <w:p>
      <w:pPr>
        <w:pStyle w:val="BodyText"/>
      </w:pPr>
      <w:r>
        <w:t xml:space="preserve">As I stand ready to join Israel Tel Aviv’s front lines of emergency care, I do so with deep respect for the legacy of service that defines its paramedics. This Personal Statement encapsulates my professional foundation, my cultural awareness, and my unwavering passion for this city. I am not merely applying for a Paramedic position; I am committing to a lifelong pledge to serve Israel Tel Aviv with every ounce of skill, empathy, and dedication I possess. In the heart of Israel Tel Aviv’s rhythm—where every night holds new challenges and every dawn brings renewed hope—I know my purpose is clear: to be a steadfast guardian of life in this extraordinary city.</w:t>
      </w:r>
    </w:p>
    <w:p>
      <w:pPr>
        <w:pStyle w:val="BodyText"/>
      </w:pPr>
      <w:r>
        <w:t xml:space="preserve">Thank you for considering my application. I am eager to discuss how my qualifications and dedication align with your team’s mission to protect the health of Israel Tel Aviv’s vibrant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Israel Tel Aviv</dc:title>
  <dc:creator/>
  <dc:language>en</dc:language>
  <cp:keywords/>
  <dcterms:created xsi:type="dcterms:W3CDTF">2025-12-08T04:31:02Z</dcterms:created>
  <dcterms:modified xsi:type="dcterms:W3CDTF">2025-12-08T04:31:02Z</dcterms:modified>
</cp:coreProperties>
</file>

<file path=docProps/custom.xml><?xml version="1.0" encoding="utf-8"?>
<Properties xmlns="http://schemas.openxmlformats.org/officeDocument/2006/custom-properties" xmlns:vt="http://schemas.openxmlformats.org/officeDocument/2006/docPropsVTypes"/>
</file>