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Sudan</w:t>
      </w:r>
      <w:r>
        <w:t xml:space="preserve"> </w:t>
      </w:r>
      <w:r>
        <w:t xml:space="preserve">Khartoum</w:t>
      </w:r>
    </w:p>
    <w:bookmarkStart w:id="20" w:name="X706049408102eca26cb493b19000408113ed30d"/>
    <w:p>
      <w:pPr>
        <w:pStyle w:val="Heading1"/>
      </w:pPr>
      <w:r>
        <w:t xml:space="preserve">Personal Statement: A Lifeline in the Heart of Sudan Khartoum</w:t>
      </w:r>
    </w:p>
    <w:p>
      <w:pPr>
        <w:pStyle w:val="FirstParagraph"/>
      </w:pPr>
      <w:r>
        <w:t xml:space="preserve">The decision to pursue a career as a Paramedic was never merely an occupational choice for me; it became a profound calling rooted in the urgent need to serve vulnerable communities. This conviction crystallized during my time volunteering in emergency response units across North Africa, but it found its deepest resonance when I turned my focus toward Sudan Khartoum—the vibrant, resilient, and often under-resourced capital city where every day presents both a crisis and an opportunity for healing. My Personal Statement is not merely an application; it is a testament to my unwavering commitment to deliver compassionate, skilled emergency medical care precisely within the dynamic and demanding context of Sudan Khartoum.</w:t>
      </w:r>
    </w:p>
    <w:p>
      <w:pPr>
        <w:pStyle w:val="BodyText"/>
      </w:pPr>
      <w:r>
        <w:t xml:space="preserve">My formal training as a Paramedic was completed at the esteemed Khartoum Medical University School of Emergency Care, where I immersed myself in both theoretical rigor and hands-on clinical practice. The curriculum emphasized not just life-saving techniques but also cultural competence—a critical element for working effectively within Sudan’s diverse communities. I mastered advanced trauma management, pediatric emergencies, and pre-hospital care protocols under the guidance of instructors who themselves had served for decades across Khartoum's bustling streets and remote peripheries. Crucially, my training included specialized modules on managing mass casualty incidents—common in urban settings like Khartoum where traffic accidents, industrial hazards, and occasionally conflict-related emergencies test the limits of emergency response systems. This foundational education equipped me with the technical skills necessary to operate efficiently under pressure, but more importantly, it instilled a deep respect for the socio-economic realities that shape healthcare access in Sudan.</w:t>
      </w:r>
    </w:p>
    <w:p>
      <w:pPr>
        <w:pStyle w:val="BodyText"/>
      </w:pPr>
      <w:r>
        <w:t xml:space="preserve">My practical experience solidified this commitment. I spent over two years working as a Primary Care Paramedic within Khartoum’s public ambulance service, responding to calls across neighborhoods from the historic Old City to the rapidly expanding suburbs like Al-Salam and El-Riyadh. I encountered a spectrum of emergencies: road traffic collisions on the often chaotic roads bordering the White Nile, acute respiratory distress in densely populated areas with limited healthcare infrastructure, childbirth complications in homes lacking basic facilities, and even mass casualty events following public gatherings. One memory remains particularly vivid—a late-night call to a crowded market district after a minor explosion; navigating narrow alleys with limited lighting while stabilizing multiple patients under the watchful eyes of an anxious community. In such moments, it was not just my medical knowledge that mattered, but my ability to communicate calmly in Arabic and local dialects, to reassure frightened families, and to collaborate swiftly with community leaders who often became our first line of support. This experience taught me that effective Paramedic work in Sudan Khartoum is as much about trust-building and community integration as it is about clinical proficiency.</w:t>
      </w:r>
    </w:p>
    <w:p>
      <w:pPr>
        <w:pStyle w:val="BodyText"/>
      </w:pPr>
      <w:r>
        <w:t xml:space="preserve">Working within the unique constraints of Sudan Khartoum has been the most significant teacher. Resources are often scarce—ambulance shortages, intermittent medical supplies, and the challenge of reaching patients in remote areas during periods of flooding or political instability. I have learned to innovate: improvising splints from available materials, coordinating with local clinics for rapid referrals when transportation fails, and prioritizing care based on immediate threat to life rather than ideal protocols. I have witnessed how cultural beliefs can influence patient acceptance of emergency services; therefore, understanding the local context—such as the importance of family consent in medical decisions or the stigma sometimes attached to certain conditions—is non-negotiable. My approach has always been patient-centered, respectful, and deeply aware that for many in Khartoum’s communities, a Paramedic is not just a first responder but often their sole lifeline to survival.</w:t>
      </w:r>
    </w:p>
    <w:p>
      <w:pPr>
        <w:pStyle w:val="BodyText"/>
      </w:pPr>
      <w:r>
        <w:t xml:space="preserve">I am drawn to this role at [Hospital/Agency Name] because of its proven dedication to strengthening emergency medical services in Sudan. I have followed your initiatives, particularly the mobile clinics operating in underserved Khartoum neighborhoods and the community education programs on first aid and accident prevention. I believe my hands-on experience navigating Khartoum’s specific challenges—alongside my adaptability, calm under pressure, and commitment to sustainable care—aligns precisely with your mission. I am eager to contribute not only my clinical skills but also my understanding of the socio-medical landscape here: from the daily struggles of patients navigating long waits at public hospitals to the critical need for preventive education in areas like road safety and maternal health.</w:t>
      </w:r>
    </w:p>
    <w:p>
      <w:pPr>
        <w:pStyle w:val="BodyText"/>
      </w:pPr>
      <w:r>
        <w:t xml:space="preserve">Beyond immediate patient care, I am passionate about contributing to long-term improvements within Sudan Khartoum’s emergency response ecosystem. I aim to support initiatives that build local capacity—training community health workers in basic life support or assisting in the development of more efficient triage systems tailored to urban settings like ours. In a city as vibrant and complex as Khartoum, where progress is often measured in small but vital victories, I am determined to be a consistent presence: reliable, culturally attuned, and relentlessly focused on saving lives with dignity.</w:t>
      </w:r>
    </w:p>
    <w:p>
      <w:pPr>
        <w:pStyle w:val="BodyText"/>
      </w:pPr>
      <w:r>
        <w:t xml:space="preserve">My journey toward becoming an effective Paramedic has led me to Sudan Khartoum not as a destination of last resort, but as the essential place where my skills are most urgently needed. It is here that I have seen firsthand how emergency medical care can be a beacon of hope during moments of crisis—whether in the aftermath of an accident on Al-Mahdia Bridge or supporting families during illness at home. This Personal Statement reflects not just my qualifications, but my profound belief in the transformative power of compassionate, skilled Paramedic care within the heartland of Sudan. I am ready to bring my dedication, resilience, and deep respect for Khartoum’s people to your team—because every life saved here matters deeply.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Sudan Khartoum</dc:title>
  <dc:creator/>
  <dc:language>en</dc:language>
  <cp:keywords/>
  <dcterms:created xsi:type="dcterms:W3CDTF">2026-07-19T19:38:31Z</dcterms:created>
  <dcterms:modified xsi:type="dcterms:W3CDTF">2026-07-19T19:38:31Z</dcterms:modified>
</cp:coreProperties>
</file>

<file path=docProps/custom.xml><?xml version="1.0" encoding="utf-8"?>
<Properties xmlns="http://schemas.openxmlformats.org/officeDocument/2006/custom-properties" xmlns:vt="http://schemas.openxmlformats.org/officeDocument/2006/docPropsVTypes"/>
</file>