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Role</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d46cfb9380f0d2e4e4ae906287a6226f2320b34"/>
    <w:p>
      <w:pPr>
        <w:pStyle w:val="Heading1"/>
      </w:pPr>
      <w:r>
        <w:t xml:space="preserve">Personal Statement: Pursuing a Career as a Paramedic in United Kingdom Birmingham</w:t>
      </w:r>
    </w:p>
    <w:p>
      <w:pPr>
        <w:pStyle w:val="FirstParagraph"/>
      </w:pPr>
      <w:r>
        <w:t xml:space="preserve">From the moment I witnessed the life-saving intervention of an ambulance crew responding to a cardiac emergency during my teenage years in Birmingham, I knew this was where my purpose lay. The calm authority of the paramedic team, their seamless coordination under extreme pressure, and their unwavering compassion for both patient and family left an indelible mark on me. Today, as I prepare to submit this Personal Statement for the Paramedic training programme within the United Kingdom Birmingham context, I am driven by a profound commitment to serve the diverse communities of Birmingham with excellence, empathy, and professional integrity.</w:t>
      </w:r>
    </w:p>
    <w:p>
      <w:pPr>
        <w:pStyle w:val="BodyText"/>
      </w:pPr>
      <w:r>
        <w:t xml:space="preserve">My journey toward paramedic practice began long before formal training. During my A-Level studies at King Edward VI High School in Birmingham, I volunteered weekly at the local St John Ambulance branch in Digbeth. This experience exposed me to the full spectrum of emergency response – from minor trauma assessments to managing diabetic emergencies – and taught me that effective pre-hospital care is as much about human connection as it is about clinical skill. One particularly formative incident involved a collapsed elderly gentleman in a crowded market square; I assisted in maintaining his airway while colleagues managed CPR, and the collective focus on dignity amid chaos revealed the true essence of paramedic work. This moment crystallized my understanding that being a Paramedic transcends technical competence – it demands emotional intelligence, cultural sensitivity, and the ability to communicate clearly when fear is at its peak.</w:t>
      </w:r>
    </w:p>
    <w:p>
      <w:pPr>
        <w:pStyle w:val="BodyText"/>
      </w:pPr>
      <w:r>
        <w:t xml:space="preserve">Recognizing that Birmingham's unique demographic landscape requires paramedics who understand its communities, I immersed myself in learning about the city’s health challenges. As a student nurse assistant at Birmingham City University’s Healthcare Simulation Centre, I engaged with simulated scenarios reflecting real-world Birmingham conditions: multi-lingual trauma cases in Sparkbrook, mental health crises in Erdington, and the complex needs of homeless populations across the city centre. These experiences taught me that effective emergency care must acknowledge socioeconomic factors – a lesson reinforced when I volunteered with Birmingham’s Street Health initiative, providing basic first aid to vulnerable groups during winter months. I saw firsthand how systemic barriers impact access to healthcare, fueling my determination to bridge gaps as a future Paramedic in the United Kingdom.</w:t>
      </w:r>
    </w:p>
    <w:p>
      <w:pPr>
        <w:pStyle w:val="BodyText"/>
      </w:pPr>
      <w:r>
        <w:t xml:space="preserve">My academic background further solidifies this commitment. I graduated with a 2:1 in Biomedical Science from the University of Birmingham, focusing my dissertation on 'Urban Emergency Response Times and Patient Outcomes in Metropolitan Areas.' This research required me to analyse NHS England data across major UK cities, revealing Birmingham’s critical need for optimised dispatch systems – particularly during peak hours in congested zones like the M6 corridor. The study underscored a truth I now hold as central to paramedic practice: every minute counts, and our work directly influences life-and-death outcomes. This academic rigor complements my practical training; I’ve completed the Advanced First Aid course (level 3) with distinction and hold current resuscitation qualifications from the Resuscitation Council (UK), ensuring I meet the highest clinical standards expected of a Paramedic in Birmingham.</w:t>
      </w:r>
    </w:p>
    <w:p>
      <w:pPr>
        <w:pStyle w:val="BodyText"/>
      </w:pPr>
      <w:r>
        <w:t xml:space="preserve">What truly distinguishes Birmingham’s ambulance service is its diversity – a microcosm of the city itself. As someone born and raised in Aston, I’ve navigated multicultural communities where language barriers and cultural beliefs can complicate care. During my volunteer work with the Black Country Healthcare Trust, I learned to collaborate with interpreters and adapt communication styles without compromising clinical urgency. This prepared me for Birmingham’s reality: a city where paramedics must be linguistically agile (I am conversational in Urdu) and culturally aware when treating patients from 180+ nationalities. The West Midlands Ambulance Service’s focus on community engagement – such as their 'Birmingham First Response' programme in partnership with local mosques and community centres – aligns perfectly with my belief that preventative education is as vital as emergency response.</w:t>
      </w:r>
    </w:p>
    <w:p>
      <w:pPr>
        <w:pStyle w:val="BodyText"/>
      </w:pPr>
      <w:r>
        <w:t xml:space="preserve">I am equally committed to the professional growth expected of a Paramedic in the United Kingdom. I have closely followed developments like the National Ambulance Improvement Programme and Birmingham’s strategic plan for 'Equity in Emergency Care.' My ambition extends beyond clinical proficiency; I aim to contribute to local initiatives addressing health inequalities, such as training community first responders in areas with limited access to services. The prospect of working within the West Midlands Ambulance Service, where paramedics are actively involved in public health projects like the 'Birmingham Heartbeat' campaign, excites me deeply. I envision using my skills not just to save lives during crises but to empower communities through education – a vision fully supported by Birmingham’s ethos of "Caring for Everyone."</w:t>
      </w:r>
    </w:p>
    <w:p>
      <w:pPr>
        <w:pStyle w:val="BodyText"/>
      </w:pPr>
      <w:r>
        <w:t xml:space="preserve">My resilience was tested during the 2021 pandemic when I assisted in NHS test and trace operations across Sandwell. The relentless pressure, ethical dilemmas around resource allocation, and emotional toll of treating patients in isolation reinforced why I chose this path. In that environment, Birmingham’s paramedics emerged as pillars of stability – a testament to their training and character. This experience taught me that being a Paramedic requires not only physical stamina but also mental fortitude to process trauma while maintaining compassion for others.</w:t>
      </w:r>
    </w:p>
    <w:p>
      <w:pPr>
        <w:pStyle w:val="BodyText"/>
      </w:pPr>
      <w:r>
        <w:t xml:space="preserve">As I prepare to join the next cohort of trainee Paramedics in Birmingham, I bring an unwavering dedication to service honed through personal experience, academic pursuit, and deep community ties. The United Kingdom’s commitment to excellence in emergency care – exemplified by the rigorous standards of the Health and Care Professions Council (HCPC) – mirrors my own values. I am not merely applying for a role; I am seeking to become part of Birmingham’s legacy as a city where healthcare is delivered with humanity, skill, and respect for every individual. My Personal Statement reflects this conviction: to serve Birmingham not just as its citizens’ protector in moments of crisis, but as a partner in building healthier communities for generations to come.</w:t>
      </w:r>
    </w:p>
    <w:p>
      <w:pPr>
        <w:pStyle w:val="BodyText"/>
      </w:pPr>
      <w:r>
        <w:t xml:space="preserve">I am eager to bring my passion, skills, and cultural fluency to the West Midlands Ambulance Service. In Birmingham’s vibrant streets – from the historic Bull Ring to the multicultural heartlands of Sparkbrook – I will embody what it means to be a Paramedic: a calm presence in chaos, an advocate for vulnerable voices, and a dedicated professional committed to saving lives in every sense of the word. The journey begins with this application, but my commitment to Birmingham’s health and wellbeing is lifelong.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Role - Birmingham, United Kingdom</dc:title>
  <dc:creator/>
  <dc:language>en</dc:language>
  <cp:keywords/>
  <dcterms:created xsi:type="dcterms:W3CDTF">2026-07-21T04:23:02Z</dcterms:created>
  <dcterms:modified xsi:type="dcterms:W3CDTF">2026-07-21T04:23:02Z</dcterms:modified>
</cp:coreProperties>
</file>

<file path=docProps/custom.xml><?xml version="1.0" encoding="utf-8"?>
<Properties xmlns="http://schemas.openxmlformats.org/officeDocument/2006/custom-properties" xmlns:vt="http://schemas.openxmlformats.org/officeDocument/2006/docPropsVTypes"/>
</file>