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Aspirant</w:t>
      </w:r>
      <w:r>
        <w:t xml:space="preserve"> </w:t>
      </w:r>
      <w:r>
        <w:t xml:space="preserve">for</w:t>
      </w:r>
      <w:r>
        <w:t xml:space="preserve"> </w:t>
      </w:r>
      <w:r>
        <w:t xml:space="preserve">Chicago</w:t>
      </w:r>
      <w:r>
        <w:t xml:space="preserve"> </w:t>
      </w:r>
      <w:r>
        <w:t xml:space="preserve">EMS</w:t>
      </w:r>
    </w:p>
    <w:bookmarkStart w:id="20" w:name="X6d15d6569355682e8ccf1089339a888c1eb7e5f"/>
    <w:p>
      <w:pPr>
        <w:pStyle w:val="Heading1"/>
      </w:pPr>
      <w:r>
        <w:t xml:space="preserve">Personal Statement: A Commitment to Excellence in Emergency Medical Services for Chicago</w:t>
      </w:r>
    </w:p>
    <w:p>
      <w:pPr>
        <w:pStyle w:val="FirstParagraph"/>
      </w:pPr>
      <w:r>
        <w:t xml:space="preserve">In the heart of the United States, where the pulse of urban life beats strongest, I have dedicated myself to becoming a Paramedic committed to serving the unique and demanding needs of Chicago's diverse communities. My journey toward this profession has been forged through hands-on experience, rigorous training, and an unwavering commitment to compassionate emergency care within the dynamic environment of America’s third-largest city. This personal statement articulates my motivation, qualifications, and vision for contributing meaningfully to Chicago’s emergency medical services system.</w:t>
      </w:r>
    </w:p>
    <w:p>
      <w:pPr>
        <w:pStyle w:val="BodyText"/>
      </w:pPr>
      <w:r>
        <w:t xml:space="preserve">My connection to Chicago began long before I pursued paramedic training. Growing up on the North Side, I witnessed firsthand how timely medical intervention could alter outcomes during critical moments—whether a diabetic emergency at a local community center or cardiac distress in the crowded corridors of an elevated train station. These experiences ignited my resolve to become more than just a bystander; I aspired to be the calm presence in chaos, trained to act with precision when seconds count. The Chicago Fire Department’s EMS division, renowned for its responsiveness across neighborhoods from Lincoln Park to Englewood, became my beacon of inspiration. I knew that becoming a Paramedic in the United States meant adhering to national standards while deeply understanding local challenges: the socioeconomic disparities affecting health access, the seasonal extremes of Midwestern weather impacting patient conditions, and the complex interplay between public safety and medical care in a city as vibrant as Chicago.</w:t>
      </w:r>
    </w:p>
    <w:p>
      <w:pPr>
        <w:pStyle w:val="BodyText"/>
      </w:pPr>
      <w:r>
        <w:t xml:space="preserve">My academic journey led me to complete an accredited Paramedic program at Loyola University Chicago’s School of Medicine, where I immersed myself in advanced clinical protocols, trauma management, and pharmacology. The curriculum emphasized real-world scenarios specific to urban EMS—such as managing mass-casualty incidents during large-scale events (think the Chicago Marathon or Lollapalooza) or addressing substance-related emergencies prevalent in certain communities. Beyond the classroom, I volunteered with Chicago’s Community Paramedicine Initiative, providing outreach and preventive care in underserved neighborhoods like Humboldt Park and Austin. This role taught me that effective emergency response extends beyond the ambulance: it requires cultural humility, trust-building with residents, and collaboration with social workers to address root causes of health crises. I learned to navigate language barriers through Spanish-speaking certifications and adapted communication styles for patients experiencing mental health emergencies—a critical skill in Chicago’s diverse landscape.</w:t>
      </w:r>
    </w:p>
    <w:p>
      <w:pPr>
        <w:pStyle w:val="BodyText"/>
      </w:pPr>
      <w:r>
        <w:t xml:space="preserve">Professional experience further solidified my readiness for the demands of Chicago EMS. As a First Responder with the Cook County Sheriff’s Office, I responded to over 500 calls during my tenure, including traumatic injuries from traffic collisions on Lake Shore Drive, medical emergencies in high-rise apartments on the Near North Side, and critical care transfers between hospitals across the city. One particular call stands out: stabilizing a young man with severe chest pain during a winter blizzard in the South Loop while navigating snow-packed streets. The urgency of that moment—knowing his survival depended on my ability to administer nitroglycerin, interpret EKGs, and coordinate with Rush University Medical Center’s cardiac team—reaffirmed my purpose. In Chicago, where weather can turn routine calls into life-threatening scenarios overnight, this adaptability is non-negotiable.</w:t>
      </w:r>
    </w:p>
    <w:p>
      <w:pPr>
        <w:pStyle w:val="BodyText"/>
      </w:pPr>
      <w:r>
        <w:t xml:space="preserve">What sets me apart is not just technical skill but a deep understanding of the U.S. EMS framework and Chicago’s unique ecosystem. I am certified in Advanced Cardiac Life Support (ACLS), Pediatric Advanced Life Support (PALS), and Pre-Hospital Trauma Life Support (PHTLS). I also completed specialized training in behavioral health crisis intervention through the Illinois Department of Public Health, recognizing that 30% of Chicago EMS calls involve mental health components. In the United States, where patient privacy laws like HIPAA are paramount, I’ve meticulously followed protocols to ensure dignity and confidentiality during every interaction. Moreover, I actively engage with Chicago’s EMS community through volunteer work with the Chicago Urban League’s Health Access Network, advocating for policies that improve care continuity for vulnerable populations—a reflection of my belief that emergency medicine must be rooted in community partnership.</w:t>
      </w:r>
    </w:p>
    <w:p>
      <w:pPr>
        <w:pStyle w:val="BodyText"/>
      </w:pPr>
      <w:r>
        <w:t xml:space="preserve">Chicago demands paramedics who can thrive under pressure while respecting the humanity of every patient. My approach blends clinical excellence with empathy: I listen intently to patients’ concerns, whether they’re elderly residents on the West Side or athletes recovering from injuries at Soldier Field. I understand that in a city where trust between communities and first responders has historically been strained, my role as a Paramedic extends beyond saving lives—it’s about rebuilding confidence through consistent, compassionate action. The United States’ paramedicine standards provide the foundation, but Chicago’s spirit of resilience—seen in neighborhoods rebounding from hardship—fuels my daily commitment to serve.</w:t>
      </w:r>
    </w:p>
    <w:p>
      <w:pPr>
        <w:pStyle w:val="BodyText"/>
      </w:pPr>
      <w:r>
        <w:t xml:space="preserve">Looking ahead, I am eager to join a Chicago EMS agency where innovation meets compassion. I seek opportunities to contribute to initiatives like the city’s proposed "Mobile Crisis Response Teams," which integrate paramedics with mental health professionals—a model that aligns with my vision of holistic emergency care. As a future Paramedic in the United States, I will uphold the highest ethical standards while championing patient-centered practices tailored to Chicago’s cultural tapestry. My goal is not merely to meet expectations but to exceed them, ensuring that every call I answer becomes a testament to what our city’s emergency medical services can achieve when driven by skill, heart, and a deep love for Chicago.</w:t>
      </w:r>
    </w:p>
    <w:p>
      <w:pPr>
        <w:pStyle w:val="BodyText"/>
      </w:pPr>
      <w:r>
        <w:t xml:space="preserve">With my training fully aligned with national EMS guidelines and my experience deeply rooted in Chicago’s streets and neighborhoods, I am prepared to step into the ambulance as a reliable, skilled advocate for every person who needs us. In this city of 2.7 million souls, where the emergency call never sleeps, I stand ready to answer—not just as a Paramedic, but as a dedicated member of Chicago’s vital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Aspirant for Chicago EMS</dc:title>
  <dc:creator/>
  <dc:language>en</dc:language>
  <cp:keywords/>
  <dcterms:created xsi:type="dcterms:W3CDTF">2026-07-23T04:01:59Z</dcterms:created>
  <dcterms:modified xsi:type="dcterms:W3CDTF">2026-07-23T04:01:59Z</dcterms:modified>
</cp:coreProperties>
</file>

<file path=docProps/custom.xml><?xml version="1.0" encoding="utf-8"?>
<Properties xmlns="http://schemas.openxmlformats.org/officeDocument/2006/custom-properties" xmlns:vt="http://schemas.openxmlformats.org/officeDocument/2006/docPropsVTypes"/>
</file>