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a3960392fd493a255f8da692b37d6c3ce8f7b93"/>
    <w:p>
      <w:pPr>
        <w:pStyle w:val="Heading1"/>
      </w:pPr>
      <w:r>
        <w:t xml:space="preserve">Personal Statement: A Commitment to Sustainable Energy Innovation in Canada Montreal</w:t>
      </w:r>
    </w:p>
    <w:p>
      <w:pPr>
        <w:pStyle w:val="FirstParagraph"/>
      </w:pPr>
      <w:r>
        <w:t xml:space="preserve">As a dedicated and forward-thinking Petroleum Engineer with over five years of progressive experience in reservoir management and production optimization, I am writing this Personal Statement to express my enthusiastic commitment to contributing to Canada’s dynamic energy sector, specifically within the vibrant engineering community of Montreal. My career has been defined by a rigorous academic foundation, hands-on technical expertise, and a deep-seated belief in the responsible evolution of petroleum engineering toward sustainable practices—a vision perfectly aligned with Canada’s national energy strategy and Montreal’s unique position as a hub for innovation and environmental stewardship.</w:t>
      </w:r>
    </w:p>
    <w:p>
      <w:pPr>
        <w:pStyle w:val="BodyText"/>
      </w:pPr>
      <w:r>
        <w:t xml:space="preserve">My journey began with a Bachelor of Science in Petroleum Engineering from the University of Calgary, where I immersed myself in advanced reservoir simulation, drilling engineering, and integrated asset management. This was followed by an MSc focused on enhanced oil recovery (EOR) techniques and carbon management strategies at the Institute for Energy Systems at McGill University. It was during my graduate studies in Montreal that I first recognized the city’s unparalleled potential as a nexus for energy transition—its world-class universities, government initiatives like Quebec’s Energy Transition Strategy 2030, and its cosmopolitan environment fostered an ecosystem where traditional petroleum engineering intersects with cutting-edge sustainability research. This experience solidified my resolve to build my career not just in Canada, but specifically within Montreal’s collaborative professional landscape.</w:t>
      </w:r>
    </w:p>
    <w:p>
      <w:pPr>
        <w:pStyle w:val="BodyText"/>
      </w:pPr>
      <w:r>
        <w:t xml:space="preserve">Professionally, I have worked across upstream operations in Western Canada and the North Sea, managing complex reservoir projects that delivered a 15% average increase in production efficiency through AI-driven reservoir modeling and data analytics. My role as a Reservoir Engineer at a major international E&amp;P firm involved collaborating with cross-functional teams to optimize well placement and implement waterflood management plans, directly reducing operational carbon intensity by 12%. However, I quickly realized that the future of Petroleum Engineering lies not in mere extraction, but in intelligent integration—leveraging engineering excellence to support Canada’s net-zero goals. This conviction led me to seek opportunities where technical expertise serves broader environmental and social objectives. Montreal, with its growing focus on green hydrogen projects (e.g., Hydro-Québec’s initiatives), carbon capture utilization and storage (CCUS) partnerships, and strong emphasis on circular economy principles, represents the ideal setting to apply my skills toward meaningful impact.</w:t>
      </w:r>
    </w:p>
    <w:p>
      <w:pPr>
        <w:pStyle w:val="BodyText"/>
      </w:pPr>
      <w:r>
        <w:t xml:space="preserve">Why Montreal? Beyond its academic prestige—home to institutions like École Polytechnique de Montréal and Université de Montréal—I am drawn to the city’s culture of innovation and its strategic role in Canada’s energy future. Montreal is not merely a location; it is a catalyst for redefining the industry. The Quebec government’s commitment to reducing emissions from oil and gas operations by 35% by 2030, coupled with Montreal-based firms like Suncor (with significant operations in the region) investing heavily in low-carbon technologies, creates a fertile ground for engineers who prioritize both efficiency and responsibility. Moreover, Montreal’s multicultural fabric—where French and English coexist seamlessly—aligns with my experience working in international teams across Canada, the Middle East, and Europe. My fluency in French (B2 level) and adaptability to diverse work environments position me to integrate quickly into Montreal’s professional ecosystem while respecting local cultural nuances—a critical asset for collaborative projects within Quebec’s regulatory framework.</w:t>
      </w:r>
    </w:p>
    <w:p>
      <w:pPr>
        <w:pStyle w:val="BodyText"/>
      </w:pPr>
      <w:r>
        <w:t xml:space="preserve">I am deeply committed to adhering to Canada’s highest engineering standards, including the Canadian Engineering Accreditation Board (CEAB) criteria and the Association of Professional Engineers and Geoscientists of Quebec (APEQ) requirements. In Montreal, I aim to pursue certification through APEQ while actively engaging with organizations like the Petroleum Technology Transfer Council (PTTC) and the Society for Petroleum Engineers (SPE) Montreal chapter to contribute to knowledge sharing on sustainable practices. My technical toolkit—spanning Petrel, Eclipse, and Python-based analytics—will be deployed not only to maximize hydrocarbon recovery but also to minimize environmental footprints through technologies like micro-seismic monitoring for fracture mapping and AI-assisted emissions tracking. I am eager to collaborate with Montreal-based R&amp;D centers exploring carbon-neutral drilling solutions or bio-sourced materials for well integrity.</w:t>
      </w:r>
    </w:p>
    <w:p>
      <w:pPr>
        <w:pStyle w:val="BodyText"/>
      </w:pPr>
      <w:r>
        <w:t xml:space="preserve">Canada’s energy transition is not a shift away from petroleum engineering—it is an evolution of it. As a Petroleum Engineer, I see myself as an indispensable bridge between today’s energy needs and tomorrow’s sustainable systems. Montreal, with its blend of industrial legacy, academic innovation, and forward-looking policy, offers the perfect stage to advance this mission. I am not merely seeking employment; I am committed to becoming a valued member of Montreal’s engineering community—driving projects that uphold Canada’s global reputation for responsible energy development while actively participating in the city’s journey toward a resilient, low-carbon future.</w:t>
      </w:r>
    </w:p>
    <w:p>
      <w:pPr>
        <w:pStyle w:val="BodyText"/>
      </w:pPr>
      <w:r>
        <w:t xml:space="preserve">My Personal Statement is more than an application; it is a declaration of intent. I am ready to bring my technical rigor, environmental consciousness, and passion for Montreal’s unique energy ecosystem to your organization. I look forward to discussing how my expertise as a Petroleum Engineer can support Canada’s leadership in clean energy innovation from the heart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Canada Montreal</dc:title>
  <dc:creator/>
  <dc:language>en</dc:language>
  <cp:keywords/>
  <dcterms:created xsi:type="dcterms:W3CDTF">2026-07-15T05:16:02Z</dcterms:created>
  <dcterms:modified xsi:type="dcterms:W3CDTF">2026-07-15T05:16:02Z</dcterms:modified>
</cp:coreProperties>
</file>

<file path=docProps/custom.xml><?xml version="1.0" encoding="utf-8"?>
<Properties xmlns="http://schemas.openxmlformats.org/officeDocument/2006/custom-properties" xmlns:vt="http://schemas.openxmlformats.org/officeDocument/2006/docPropsVTypes"/>
</file>