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Career</w:t>
      </w:r>
      <w:r>
        <w:t xml:space="preserve"> </w:t>
      </w:r>
      <w:r>
        <w:t xml:space="preserve">Vision</w:t>
      </w:r>
      <w:r>
        <w:t xml:space="preserve"> </w:t>
      </w:r>
      <w:r>
        <w:t xml:space="preserve">in</w:t>
      </w:r>
      <w:r>
        <w:t xml:space="preserve"> </w:t>
      </w:r>
      <w:r>
        <w:t xml:space="preserve">China</w:t>
      </w:r>
      <w:r>
        <w:t xml:space="preserve"> </w:t>
      </w:r>
      <w:r>
        <w:t xml:space="preserve">Shanghai</w:t>
      </w:r>
    </w:p>
    <w:bookmarkStart w:id="20" w:name="X0d96646131b6df607abc987231348f4e41a5db2"/>
    <w:p>
      <w:pPr>
        <w:pStyle w:val="Heading1"/>
      </w:pPr>
      <w:r>
        <w:t xml:space="preserve">Personal Statement: Advancing Energy Innovation as a Petroleum Engineer in China Shanghai</w:t>
      </w:r>
    </w:p>
    <w:p>
      <w:pPr>
        <w:pStyle w:val="FirstParagraph"/>
      </w:pPr>
      <w:r>
        <w:t xml:space="preserve">As a dedicated and technically proficient Petroleum Engineer with over five years of international experience, I am writing this Personal Statement to express my profound commitment to contributing to the energy sector through a specialized role within Shanghai, China. This document reflects not merely my professional trajectory but my deep-seated alignment with the strategic vision of China's energy future—particularly as anchored by the dynamic metropolis of Shanghai. My ambition is firmly rooted in becoming an integral part of Shanghai’s mission to lead sustainable petroleum engineering innovation while supporting national energy security goals.</w:t>
      </w:r>
    </w:p>
    <w:p>
      <w:pPr>
        <w:pStyle w:val="BodyText"/>
      </w:pPr>
      <w:r>
        <w:t xml:space="preserve">My academic foundation was built at PetroChina University (Beijing), where I earned a Master’s degree in Petroleum Engineering with a focus on reservoir simulation and enhanced oil recovery (EOR) techniques. During my studies, I conducted extensive research on optimizing production in complex carbonate reservoirs—a critical challenge for China’s mature oil fields such as those in the Bohai Bay Basin. This work directly informed my technical approach: I prioritize data-driven solutions that maximize resource efficiency while minimizing environmental impact. Upon graduation, I joined Schlumberger’s offshore operations team, where I spent three years supporting major projects in the South China Sea. My role involved designing well trajectories for subsea completions and implementing real-time drilling analytics, directly contributing to a 12% increase in operational efficiency across three key platforms. These experiences honed my ability to navigate the intricate interplay between technical excellence, regulatory compliance, and environmental stewardship—qualities I believe are essential for success in China’s rapidly evolving energy landscape.</w:t>
      </w:r>
    </w:p>
    <w:p>
      <w:pPr>
        <w:pStyle w:val="BodyText"/>
      </w:pPr>
      <w:r>
        <w:t xml:space="preserve">What truly ignites my professional purpose is the unique opportunity Shanghai presents as China’s premier hub for energy innovation. As a global financial center with unparalleled infrastructure and a concentration of multinational corporations, Shanghai serves as the strategic nexus where international expertise converges with China’s ambitious energy transition initiatives. I am particularly inspired by Shanghai’s role in advancing the "Dual Carbon" strategy—China's commitment to peak carbon emissions by 2030 and achieve carbon neutrality by 2060. As a Petroleum Engineer, I recognize that this requires not just traditional extraction excellence but also transformative technologies like CO₂ sequestration and digital twin applications for reservoir management. My proposed work in Shanghai would focus on developing hybrid EOR methods that integrate carbon capture with enhanced recovery, directly supporting the city’s goal of making the energy sector both more productive and more sustainable.</w:t>
      </w:r>
    </w:p>
    <w:p>
      <w:pPr>
        <w:pStyle w:val="BodyText"/>
      </w:pPr>
      <w:r>
        <w:t xml:space="preserve">I have closely followed Shanghai’s strategic investments in energy infrastructure, including the development of the Yangshan Deep-Water Port as a critical logistics node for imported crude oil and its partnership with companies like Sinopec to establish green hydrogen pilot projects. This ecosystem aligns perfectly with my expertise in integrated field development planning. For instance, during my tenure at a joint venture between an American operator and CNPC, I led the digital transformation of production monitoring systems—a project now being replicated across Shanghai’s energy corridors. I am eager to leverage such experience to collaborate with institutions like the Shanghai Petrochemical Engineering Research Institute or the China University of Petroleum (Shanghai), where interdisciplinary innovation is accelerating solutions for complex challenges.</w:t>
      </w:r>
    </w:p>
    <w:p>
      <w:pPr>
        <w:pStyle w:val="BodyText"/>
      </w:pPr>
      <w:r>
        <w:t xml:space="preserve">My personal motivation extends beyond technical achievement. Having traveled extensively across China, I have witnessed firsthand how energy development directly impacts regional communities—from coastal industrial zones to rural resource-dependent areas. In Shanghai, I am drawn to the city’s emphasis on "smart energy cities" and its vision of becoming a global model for sustainable industrial development. As a Petroleum Engineer committed to ethical practice, I am dedicated to ensuring that every project in China Shanghai adheres to the highest standards of safety and environmental responsibility. This means embedding AI-driven predictive analytics into field operations to prevent incidents before they occur—a methodology I successfully implemented in my previous role, reducing non-productive time by 18%.</w:t>
      </w:r>
    </w:p>
    <w:p>
      <w:pPr>
        <w:pStyle w:val="BodyText"/>
      </w:pPr>
      <w:r>
        <w:t xml:space="preserve">Furthermore, I understand that thriving as a Petroleum Engineer in Shanghai requires cultural fluency and adaptability. My three years working with Chinese engineering teams have deepened my appreciation for the collaborative problem-solving ethos central to China’s industrial success. I have actively improved my Mandarin proficiency through immersion programs and now communicate effectively with local stakeholders—a vital asset for navigating regulatory frameworks like the "China Petroleum Industry Standards" (SY/T). I am confident that this cross-cultural competence will enable me to contribute meaningfully from day one while respecting Shanghai’s unique operational environment.</w:t>
      </w:r>
    </w:p>
    <w:p>
      <w:pPr>
        <w:pStyle w:val="BodyText"/>
      </w:pPr>
      <w:r>
        <w:t xml:space="preserve">Looking ahead, my long-term vision is to establish myself as a leader in sustainable petroleum engineering within China Shanghai. I aim to spearhead initiatives that merge cutting-edge technology with environmental integrity, such as deploying machine learning models for fault detection in aging infrastructure or designing modular EOR units tailored for Shanghai’s offshore fields. These efforts would directly support national priorities like the 14th Five-Year Plan’s emphasis on "green energy innovation." Ultimately, my goal is to help Shanghai maintain its position as a beacon of energy progress—not only meeting current demand but actively shaping the future of global petroleum engineering through Chinese innovation.</w:t>
      </w:r>
    </w:p>
    <w:p>
      <w:pPr>
        <w:pStyle w:val="BodyText"/>
      </w:pPr>
      <w:r>
        <w:t xml:space="preserve">This Personal Statement encapsulates my professional identity: I am not merely seeking employment in China Shanghai. I am committed to becoming a steward of its energy vision, leveraging my skills as a Petroleum Engineer to build solutions that are technically exceptional, environmentally responsible, and deeply aligned with the city’s strategic future. I welcome the opportunity to contribute this passion and expertise within Shanghai’s vibrant energy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Career Vision in China Shanghai</dc:title>
  <dc:creator/>
  <dc:language>en</dc:language>
  <cp:keywords/>
  <dcterms:created xsi:type="dcterms:W3CDTF">2026-07-14T23:59:59Z</dcterms:created>
  <dcterms:modified xsi:type="dcterms:W3CDTF">2026-07-14T23:59:59Z</dcterms:modified>
</cp:coreProperties>
</file>

<file path=docProps/custom.xml><?xml version="1.0" encoding="utf-8"?>
<Properties xmlns="http://schemas.openxmlformats.org/officeDocument/2006/custom-properties" xmlns:vt="http://schemas.openxmlformats.org/officeDocument/2006/docPropsVTypes"/>
</file>