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X705a38ecba4849aab9ebaffc3df07158ebd92bb"/>
    <w:p>
      <w:pPr>
        <w:pStyle w:val="Heading1"/>
      </w:pPr>
      <w:r>
        <w:t xml:space="preserve">Personal Statement: A Commitment to Sustainable Energy Excellence in Italy Milan</w:t>
      </w:r>
    </w:p>
    <w:p>
      <w:pPr>
        <w:pStyle w:val="FirstParagraph"/>
      </w:pPr>
      <w:r>
        <w:t xml:space="preserve">The global energy landscape stands at a pivotal crossroads, demanding innovative engineering solutions that balance resource stewardship with environmental responsibility. As a dedicated Petroleum Engineer, my academic foundation and professional aspirations converge precisely on this challenge. This Personal Statement articulates my unwavering commitment to contributing meaningfully to the evolving energy sector within the dynamic context of Italy Milan—a city at the heart of Europe’s sustainable transition. My goal is not merely to pursue engineering excellence but to actively participate in shaping a future where traditional expertise seamlessly integrates with renewable energy strategies, underpinning Italy’s national and EU climate objectives.</w:t>
      </w:r>
    </w:p>
    <w:p>
      <w:pPr>
        <w:pStyle w:val="BodyText"/>
      </w:pPr>
      <w:r>
        <w:t xml:space="preserve">My academic journey culminated in a Master of Science in Petroleum Engineering from [University Name], where I immersed myself in reservoir simulation, enhanced oil recovery (EOR) techniques, and integrated asset modeling. Core coursework emphasized the critical interplay between technical feasibility and environmental impact—a perspective that resonated deeply with Italy’s national energy strategy, particularly Eni’s ambitious 2030 roadmap toward carbon neutrality. My thesis project focused on optimizing CO₂-Enhanced Oil Recovery (CO₂-EOR) in mature fields, directly aligning with Italy's emphasis on carbon capture utilization and storage (CCUS) as a bridge technology. This work wasn’t conducted in isolation; I actively engaged with Eni’s sustainability reports and Italian energy policy frameworks, understanding that effective Petroleum Engineering today must prioritize decarbonization from the outset. The principles of efficiency, safety, and environmental sensitivity instilled during my studies form the bedrock of my professional ethos.</w:t>
      </w:r>
    </w:p>
    <w:p>
      <w:pPr>
        <w:pStyle w:val="BodyText"/>
      </w:pPr>
      <w:r>
        <w:t xml:space="preserve">My professional experience further solidified this integrated approach. As a Reservoir Engineer Intern at [Oil &amp; Gas Company Name], I contributed to field development plans for offshore operations in the Mediterranean Sea. Here, I honed skills in data analytics, reservoir simulation (using Petrel and Eclipse), and cross-functional project management within diverse international teams. Crucially, my role involved evaluating the potential for integrating renewable energy sources—like offshore wind—into platform operations to reduce carbon footprint. This exposure underscored a vital reality: the future of Petroleum Engineering lies not in abandoning hydrocarbons, but in managing their lifecycle responsibly while accelerating the transition. I witnessed firsthand how technical decisions made at field level directly impact operational sustainability and community relations, lessons I am eager to apply within Italy’s highly regulated and environmentally conscious framework.</w:t>
      </w:r>
    </w:p>
    <w:p>
      <w:pPr>
        <w:pStyle w:val="BodyText"/>
      </w:pPr>
      <w:r>
        <w:t xml:space="preserve">This brings me to my profound motivation for seeking opportunities specifically within Italy Milan. Milan is far more than a global fashion capital; it is the strategic nerve center of Italy’s energy transition. As headquarters for Eni—a leader in European energy innovation—and home to cutting-edge research centers like the Politecnico di Milano’s Energy Department and the Italian National Agency for New Technologies (ENEA), Milan offers an unparalleled ecosystem where Petroleum Engineering directly intersects with renewable integration, policy development, and sustainable finance. The city embodies Italy's proactive stance on balancing energy security with climate action. I am not merely seeking a job in Milan; I seek to immerse myself in this unique professional environment where my skills as a Petroleum Engineer can directly contribute to projects like Eni’s "Green Hydrogen Valley" initiatives or the development of carbon-neutral production corridors across the Adriatic. The opportunity to collaborate with institutions driving Europe’s energy policy, learn from Italy's specific regulatory landscape, and contribute to solutions relevant for both Mediterranean operations and broader EU targets is unmatched.</w:t>
      </w:r>
    </w:p>
    <w:p>
      <w:pPr>
        <w:pStyle w:val="BodyText"/>
      </w:pPr>
      <w:r>
        <w:t xml:space="preserve">I am acutely aware that the role of a Petroleum Engineer in Italy today extends beyond traditional extraction. It encompasses leading the transition towards lower-carbon hydrocarbons, optimizing existing infrastructure for new energy vectors like hydrogen storage, and applying digital twin technology for unprecedented efficiency—areas where Milan’s tech hubs and academic partnerships are at the forefront. My technical proficiency in reservoir engineering software is complemented by a proactive commitment to continuous learning in these emerging fields. I am also committed to actively engaging with Italian professional culture; I have begun advanced Italian language studies to ensure seamless communication and collaboration within local teams, understanding that cultural fluency is as essential as technical skill for sustained impact.</w:t>
      </w:r>
    </w:p>
    <w:p>
      <w:pPr>
        <w:pStyle w:val="BodyText"/>
      </w:pPr>
      <w:r>
        <w:t xml:space="preserve">My long-term vision aligns perfectly with Italy’s energy trajectory. I aspire to become a key contributor within an organization like Eni or a leading Italian engineering firm, working on integrated projects that leverage petroleum engineering expertise to support the nation's net-zero goals. This means developing innovative solutions for reducing methane emissions from existing infrastructure, optimizing the transition of mature fields towards carbon storage, and exploring synergies between conventional and renewable energy systems. I am confident that my technical background in reservoir management, combined with a deep understanding of sustainable development principles and a genuine commitment to Italy’s specific energy challenges, positions me to make immediate value within your organization based in Milan.</w:t>
      </w:r>
    </w:p>
    <w:p>
      <w:pPr>
        <w:pStyle w:val="BodyText"/>
      </w:pPr>
      <w:r>
        <w:t xml:space="preserve">In conclusion, this Personal Statement represents more than an application; it is a declaration of intent. I am not seeking merely to practice Petroleum Engineering—I am committed to advancing the field within the context of Italy Milan as a catalyst for Europe’s sustainable energy future. My skills, my passion for integrated energy solutions, and my dedication to contributing meaningfully to Italy's climate goals are precisely what I believe will enable me to thrive in your team. I am eager to bring my expertise in optimizing hydrocarbon resources responsibly and contribute actively to the innovative energy landscape that Milan uniquely represents. The opportunity to apply my Petroleum Engineer capabilities within this specific Italian context, with its blend of industrial heritage, regulatory leadership, and forward-thinking innovation, is the singular professional challenge I have sought.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Italy Milan</dc:title>
  <dc:creator/>
  <dc:language>en</dc:language>
  <cp:keywords/>
  <dcterms:created xsi:type="dcterms:W3CDTF">2026-07-18T17:02:22Z</dcterms:created>
  <dcterms:modified xsi:type="dcterms:W3CDTF">2026-07-18T17:02:22Z</dcterms:modified>
</cp:coreProperties>
</file>

<file path=docProps/custom.xml><?xml version="1.0" encoding="utf-8"?>
<Properties xmlns="http://schemas.openxmlformats.org/officeDocument/2006/custom-properties" xmlns:vt="http://schemas.openxmlformats.org/officeDocument/2006/docPropsVTypes"/>
</file>