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26" w:name="X272aa3d905d53246e3ac750472b4d7b2b81de57"/>
    <w:p>
      <w:pPr>
        <w:pStyle w:val="Heading1"/>
      </w:pPr>
      <w:r>
        <w:t xml:space="preserve">Personal Statement for Petroleum Engineer Position</w:t>
      </w:r>
    </w:p>
    <w:p>
      <w:pPr>
        <w:pStyle w:val="FirstParagraph"/>
      </w:pPr>
      <w:r>
        <w:t xml:space="preserve">As I reflect on my journey toward becoming a Petroleum Engineer, I find myself increasingly drawn to the dynamic energy landscape of Pakistan Islamabad. This city—the political and administrative heart of our nation—has become the focal point for my professional aspirations. In crafting this Personal Statement, I articulate not just my qualifications, but my deep commitment to contributing to Pakistan’s energy security through strategic innovation in a field where expertise is both scarce and indispensable.</w:t>
      </w:r>
    </w:p>
    <w:bookmarkStart w:id="20" w:name="Xd7ab68827b682ecebd440bde0133170dc35ed49"/>
    <w:p>
      <w:pPr>
        <w:pStyle w:val="Heading2"/>
      </w:pPr>
      <w:r>
        <w:t xml:space="preserve">Educational Foundation and Technical Competence</w:t>
      </w:r>
    </w:p>
    <w:p>
      <w:pPr>
        <w:pStyle w:val="FirstParagraph"/>
      </w:pPr>
      <w:r>
        <w:t xml:space="preserve">My academic journey culminated in a Bachelor of Engineering (B.E.) in Petroleum Engineering from the prestigious National University of Sciences &amp; Technology (NUST) in Islamabad, where I graduated with honors. During my studies, I immersed myself in reservoir simulation, drilling optimization, and enhanced oil recovery techniques—subjects that resonated profoundly with Pakistan’s unique geological challenges. Courses like "Geological Reservoir Characterization" and "Well Completion Design" were particularly transformative; they equipped me with the analytical framework to address the complex carbonate formations of the Potwar Plateau and the deepwater prospects of our offshore Sindh coast. My final-year project, "</w:t>
      </w:r>
      <w:r>
        <w:rPr>
          <w:iCs/>
          <w:i/>
        </w:rPr>
        <w:t xml:space="preserve">Optimizing Production from Depleted LPG Fields in Khyber Pakhtunkhwa</w:t>
      </w:r>
      <w:r>
        <w:t xml:space="preserve">," earned recognition at NUST’s Annual Engineering Symposium for its practical applicability to Pakistan’s aging oil infrastructure.</w:t>
      </w:r>
    </w:p>
    <w:bookmarkEnd w:id="20"/>
    <w:bookmarkStart w:id="21" w:name="X6bc4f2a4b6cfc96790feb93aca49e804b0e88a0"/>
    <w:p>
      <w:pPr>
        <w:pStyle w:val="Heading2"/>
      </w:pPr>
      <w:r>
        <w:t xml:space="preserve">Practical Experience in Pakistan's Energy Ecosystem</w:t>
      </w:r>
    </w:p>
    <w:p>
      <w:pPr>
        <w:pStyle w:val="FirstParagraph"/>
      </w:pPr>
      <w:r>
        <w:t xml:space="preserve">My professional development has been deeply rooted in Pakistan Islamabad’s energy corridors. As a junior engineer at Oil &amp; Gas Development Company Limited (OGDCL), I supported field operations in the Potwar Basin—a project critical to reducing our import dependency. Here, I utilized Petrel software to model reservoir decline curves, resulting in a 12% increase in well productivity for two marginal fields. This experience taught me that effective Petroleum Engineering isn’t just about technology; it’s about understanding local geology, community impact, and the political economy of energy policy—elements uniquely intertwined in Islamabad’s policymaking environment. I also volunteered with the Pakistan Energy Regulatory Authority (PERA) on a pilot initiative to streamline environmental compliance for upstream operations, reinforcing my belief that sustainable engineering must align with national regulatory frameworks.</w:t>
      </w:r>
    </w:p>
    <w:bookmarkEnd w:id="21"/>
    <w:bookmarkStart w:id="22" w:name="Xb2024488422e91d52cd5fa579e0bd41fcdb8eb0"/>
    <w:p>
      <w:pPr>
        <w:pStyle w:val="Heading2"/>
      </w:pPr>
      <w:r>
        <w:t xml:space="preserve">Alignment with Pakistan Islamabad’s Strategic Energy Goals</w:t>
      </w:r>
    </w:p>
    <w:p>
      <w:pPr>
        <w:pStyle w:val="FirstParagraph"/>
      </w:pPr>
      <w:r>
        <w:t xml:space="preserve">Pakistan’s vision for energy self-sufficiency—outlined in the National Energy Policy 2030 and reinforced by the China-Pakistan Economic Corridor (CPEC) projects—demands Petroleum Engineers who grasp both technical precision and geopolitical context. In Islamabad, where ministries like Energy (MoE), Oil &amp; Gas Development (OGDCL), and the Pakistan Petroleum Limited (PPL) converge, I see a unique opportunity to bridge academic knowledge with national priorities. My research on "Geothermal Energy Integration in Onshore Oilfields" directly supports Pakistan’s goal of reducing carbon intensity while maximizing hydrocarbon recovery—a balance critical for Islamabad-based policymakers. I am particularly motivated by initiatives like the government’s 2023 investment in advanced seismic imaging for exploration, which requires engineers fluent in both Western techniques and local operational constraints.</w:t>
      </w:r>
    </w:p>
    <w:bookmarkEnd w:id="22"/>
    <w:bookmarkStart w:id="23" w:name="Xae4a7811ca6b21768b897c9001bf28b91e1b726"/>
    <w:p>
      <w:pPr>
        <w:pStyle w:val="Heading2"/>
      </w:pPr>
      <w:r>
        <w:t xml:space="preserve">Addressing Pakistan's Energy Challenges with Localized Solutions</w:t>
      </w:r>
    </w:p>
    <w:p>
      <w:pPr>
        <w:pStyle w:val="FirstParagraph"/>
      </w:pPr>
      <w:r>
        <w:t xml:space="preserve">The challenges facing Petroleum Engineers in Pakistan Islamabad are multifaceted. From water scarcity impacting hydraulic fracturing to the need for more efficient gas flaring solutions, these issues require context-aware innovation. During my tenure at OGDCL, I collaborated with a team to repurpose produced water for agricultural use in Punjab—a project that reduced freshwater consumption by 20% while gaining community support. This experience solidified my approach: solutions must be technically sound, economically viable for Pakistan’s market conditions, and socially acceptable. In Islamabad’s policy circles, where energy poverty affects 38% of households (per World Bank 2023), I aim to champion engineering practices that prioritize inclusive growth over mere production metrics.</w:t>
      </w:r>
    </w:p>
    <w:bookmarkEnd w:id="23"/>
    <w:bookmarkStart w:id="24" w:name="X354eac8ae460446ec342c0b695e13329dbe220c"/>
    <w:p>
      <w:pPr>
        <w:pStyle w:val="Heading2"/>
      </w:pPr>
      <w:r>
        <w:t xml:space="preserve">Professional Growth and Future Contributions</w:t>
      </w:r>
    </w:p>
    <w:p>
      <w:pPr>
        <w:pStyle w:val="FirstParagraph"/>
      </w:pPr>
      <w:r>
        <w:t xml:space="preserve">My career trajectory is anchored in Islamabad, where I plan to pursue professional certification through the Pakistan Engineering Council (PEC) while contributing to institutional knowledge. I aspire to join the Ministry of Energy’s Strategic Reserves Division, where my expertise could support the national oil security strategy—particularly as Pakistan imports 80% of its oil. More ambitiously, I envision co-developing a training program at Islamabad’s Institute of Petroleum Engineering (a proposed initiative under NUST) to address the acute shortage of locally trained Petroleum Engineers. With only 300 certified engineers serving a sector requiring over 2,500 skilled professionals (Pakistan Oil &amp; Gas Statistics 2024), this gap represents both a challenge and an opportunity for impact.</w:t>
      </w:r>
    </w:p>
    <w:bookmarkEnd w:id="24"/>
    <w:bookmarkStart w:id="25" w:name="Xb2052781c16616b8699b82ab9b66662c262ab78"/>
    <w:p>
      <w:pPr>
        <w:pStyle w:val="Heading2"/>
      </w:pPr>
      <w:r>
        <w:t xml:space="preserve">Conclusion: A Commitment to Pakistan’s Energy Future</w:t>
      </w:r>
    </w:p>
    <w:p>
      <w:pPr>
        <w:pStyle w:val="FirstParagraph"/>
      </w:pPr>
      <w:r>
        <w:t xml:space="preserve">This Personal Statement is not merely a summary of my qualifications—it is a pledge. As I stand at the threshold of my career, I am resolved to channel my expertise as a Petroleum Engineer toward solving Pakistan’s most pressing energy challenges, with Islamabad serving as both my base and compass. In this city where policy meets practice, where government offices overlook the Margalla Hills that guard our resources, I see a mission: to engineer not just oil wells and gas pipelines, but sustainable prosperity for millions. The future of Pakistan’s energy security depends on professionals who understand that every reservoir we tap must serve both economic growth and national dignity. In Islamabad—where the capital’s ambition mirrors our nation’s aspirations—I am ready to contribute my skills, dedication, and unwavering commitment to a brighter energy landscape for Pakistan.</w:t>
      </w:r>
    </w:p>
    <w:p>
      <w:pPr>
        <w:pStyle w:val="BodyText"/>
      </w:pPr>
      <w:r>
        <w:t xml:space="preserve">Submitted by [Your Name], Islamabad |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Pakistan Islamabad</dc:title>
  <dc:creator/>
  <dc:language>en</dc:language>
  <cp:keywords/>
  <dcterms:created xsi:type="dcterms:W3CDTF">2026-07-22T10:10:23Z</dcterms:created>
  <dcterms:modified xsi:type="dcterms:W3CDTF">2026-07-22T10:10:23Z</dcterms:modified>
</cp:coreProperties>
</file>

<file path=docProps/custom.xml><?xml version="1.0" encoding="utf-8"?>
<Properties xmlns="http://schemas.openxmlformats.org/officeDocument/2006/custom-properties" xmlns:vt="http://schemas.openxmlformats.org/officeDocument/2006/docPropsVTypes"/>
</file>