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X1c32db3c0a2a6950abc141cab86995b66a05c7f"/>
    <w:p>
      <w:pPr>
        <w:pStyle w:val="Heading1"/>
      </w:pPr>
      <w:r>
        <w:t xml:space="preserve">Personal Statement: A Dedicated Petroleum Engineer Eager to Contribute to Russia's Energy Leadership in Moscow</w:t>
      </w:r>
    </w:p>
    <w:p>
      <w:pPr>
        <w:pStyle w:val="FirstParagraph"/>
      </w:pPr>
      <w:r>
        <w:t xml:space="preserve">As a highly motivated and technically proficient Petroleum Engineer with five years of progressive experience in upstream operations across diverse geological settings, I am writing this Personal Statement to express my profound enthusiasm for contributing my expertise to the dynamic energy sector within Russia Moscow. My career has been defined by a commitment to optimizing hydrocarbon recovery, advancing sustainable extraction practices, and embracing the unique technical challenges inherent in one of the world’s most significant petroleum-producing regions. This passion aligns seamlessly with Russia’s strategic vision for energy security and its pivotal role in global markets, making Moscow an ideal and compelling destination for my professional growth.</w:t>
      </w:r>
    </w:p>
    <w:p>
      <w:pPr>
        <w:pStyle w:val="BodyText"/>
      </w:pPr>
      <w:r>
        <w:t xml:space="preserve">My academic foundation includes a Master’s degree in Petroleum Engineering from the University of Houston, where I specialized in reservoir characterization and advanced production optimization. This was complemented by hands-on field experience with major international operators across the North Sea, Gulf of Mexico, and Permian Basin. However, it was during my research on enhanced oil recovery (EOR) techniques under extreme cold conditions that I developed a deep appreciation for the technical sophistication required to operate successfully in environments like those prevalent across Siberia and the Russian Arctic—regions central to Russia’s future energy production. This academic focus directly resonates with the complex reservoir challenges faced by Russian majors such as Gazprom Neft, Rosneft, and Lukoil, which operate extensively in permafrost zones where conventional methods require significant adaptation.</w:t>
      </w:r>
    </w:p>
    <w:p>
      <w:pPr>
        <w:pStyle w:val="BodyText"/>
      </w:pPr>
      <w:r>
        <w:t xml:space="preserve">Professionally, I have honed expertise critical to modern petroleum engineering success within Russia’s operational framework. I am adept at utilizing industry-standard software (Petrel, CMG, Schlumberger’s ECLIPSE) for reservoir simulation and field development planning. My experience in implementing AI-driven analytics for production forecasting has resulted in a 15% average increase in recovery efficiency on my previous projects—skills directly transferable to optimizing Russia’s vast but complex mature fields. I have also led multidisciplinary teams in developing integrated field plans, ensuring seamless coordination between geologists, drilling engineers, and production technologists—a collaborative approach essential for success within Moscow-based energy conglomerates operating under rigorous safety and environmental regulations.</w:t>
      </w:r>
    </w:p>
    <w:p>
      <w:pPr>
        <w:pStyle w:val="BodyText"/>
      </w:pPr>
      <w:r>
        <w:t xml:space="preserve">What truly distinguishes my profile is my proactive understanding of the geopolitical and technical context shaping the petroleum industry in Russia Moscow. I have closely followed Russia’s Energy Strategy until 2035, recognizing its emphasis on Arctic exploration, digital transformation of legacy fields, and carbon management initiatives. My personal research into Russian-specific challenges—such as managing well integrity in permafrost regions or optimizing hydraulic fracturing protocols under severe winter conditions—has prepared me to immediately engage with the nuanced realities of operating in the Siberian basins and offshore Sakhalin projects. I am not merely seeking a job; I am committed to applying my skills within Russia Moscow's energy ecosystem, where innovation is increasingly driven by necessity and local expertise.</w:t>
      </w:r>
    </w:p>
    <w:p>
      <w:pPr>
        <w:pStyle w:val="BodyText"/>
      </w:pPr>
      <w:r>
        <w:t xml:space="preserve">Furthermore, I possess an unwavering commitment to safety, environmental stewardship, and regulatory compliance—principles deeply embedded in Russian energy regulations. During a recent project in a remote Canadian field (with similar climatic demands), I spearheaded a safety initiative that reduced non-productive time by 20% while exceeding local environmental standards. I understand that operating within Russia Moscow demands respect for stringent national frameworks like the Federal Law "On Subsoil" and adherence to Gazprom’s own sustainability targets. My experience navigating complex regulatory landscapes globally ensures I will integrate smoothly into this environment without disruption.</w:t>
      </w:r>
    </w:p>
    <w:p>
      <w:pPr>
        <w:pStyle w:val="BodyText"/>
      </w:pPr>
      <w:r>
        <w:t xml:space="preserve">I am equally eager to immerse myself in Moscow’s vibrant professional culture. The city serves as a global hub for energy innovation, hosting events like the Moscow International Energy Forum and housing research centers at institutions such as the Russian Academy of Sciences. I actively follow developments from Skolkovo Innovation Center, where digital oilfield technologies are rapidly advancing—aligning with my own interest in AI and IoT applications for reservoir management. I am fluent in English (C1) and possess intermediate Russian proficiency, which allows me to engage effectively with technical documentation and local teams from day one. I view Moscow not only as a professional opportunity but as a catalyst for continuous learning within the heart of Eurasia’s energy leadership.</w:t>
      </w:r>
    </w:p>
    <w:p>
      <w:pPr>
        <w:pStyle w:val="BodyText"/>
      </w:pPr>
      <w:r>
        <w:t xml:space="preserve">Looking ahead, my career trajectory is firmly anchored in contributing to Russia’s long-term energy security. I aim to leverage my technical background to support the development of unconventional resources and carbon capture initiatives within Russian fields—a critical step toward fulfilling Moscow’s strategic objectives. I am particularly drawn to collaborative projects that bridge international expertise with local knowledge, such as joint ventures in offshore Arctic exploration or digital transformation of legacy infrastructure. In this role, I envision becoming a reliable contributor who helps advance the efficiency, sustainability, and technological excellence of Russia’s petroleum sector under the guidance of industry leaders based in Moscow.</w:t>
      </w:r>
    </w:p>
    <w:p>
      <w:pPr>
        <w:pStyle w:val="BodyText"/>
      </w:pPr>
      <w:r>
        <w:t xml:space="preserve">This Personal Statement encapsulates my professional identity: a Petroleum Engineer whose technical rigor is matched by an authentic passion for advancing energy solutions within Russia Moscow. I am confident that my proactive approach, hands-on experience with global best practices, and deep respect for Russian operational standards position me to make meaningful contributions from the outset. I welcome the opportunity to discuss how my skills can support your organization’s mission in one of the world’s most strategically vital energy regions. Thank you for considering my application as I eagerly anticipate contributing to Moscow’s legacy as a global petroleum powerhouse.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in Russia Moscow</dc:title>
  <dc:creator/>
  <dc:language>en</dc:language>
  <cp:keywords/>
  <dcterms:created xsi:type="dcterms:W3CDTF">2026-07-20T06:10:39Z</dcterms:created>
  <dcterms:modified xsi:type="dcterms:W3CDTF">2026-07-20T06:10:39Z</dcterms:modified>
</cp:coreProperties>
</file>

<file path=docProps/custom.xml><?xml version="1.0" encoding="utf-8"?>
<Properties xmlns="http://schemas.openxmlformats.org/officeDocument/2006/custom-properties" xmlns:vt="http://schemas.openxmlformats.org/officeDocument/2006/docPropsVTypes"/>
</file>