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78d57000b29ced4848374e4ba17d013b8aeab37"/>
    <w:p>
      <w:pPr>
        <w:pStyle w:val="Heading1"/>
      </w:pPr>
      <w:r>
        <w:t xml:space="preserve">Personal Statement for Petroleum Engineer Position in United Arab Emirates Abu Dhabi</w:t>
      </w:r>
    </w:p>
    <w:p>
      <w:pPr>
        <w:pStyle w:val="FirstParagraph"/>
      </w:pPr>
      <w:r>
        <w:t xml:space="preserve">As a dedicated and technically proficient Petroleum Engineer with over seven years of comprehensive experience across the global oil and gas sector, I am writing to express my profound enthusiasm for contributing to the dynamic energy landscape of Abu Dhabi, United Arab Emirates. This Personal Statement articulates my professional journey, technical expertise, and unwavering commitment to supporting the strategic vision of Abu Dhabi's energy sector as a vital part of the United Arab Emirates' economic and industrial advancement.</w:t>
      </w:r>
    </w:p>
    <w:bookmarkStart w:id="20" w:name="X7dd340fd8de959cb532fa70755d8105b18a174b"/>
    <w:p>
      <w:pPr>
        <w:pStyle w:val="Heading2"/>
      </w:pPr>
      <w:r>
        <w:t xml:space="preserve">Academic Foundation and Technical Mastery</w:t>
      </w:r>
    </w:p>
    <w:p>
      <w:pPr>
        <w:pStyle w:val="FirstParagraph"/>
      </w:pPr>
      <w:r>
        <w:t xml:space="preserve">My educational background includes a Bachelor's degree in Petroleum Engineering from Texas A&amp;M University, followed by a Master's degree with specialization in Reservoir Simulation and Enhanced Oil Recovery (EOR) techniques. During my graduate studies, I conducted advanced research on carbonate reservoir management—a critical focus area for Abu Dhabi's vast onshore fields like the giant Upper Zakum and Umm Shaif operations. My thesis project modeled multiphase flow dynamics in fractured reservoirs using Eclipse simulation software, directly aligning with ADNOC's ongoing investments in optimizing production from mature fields. This academic rigor has equipped me with the analytical frameworks necessary to address Abu Dhabi's unique geological challenges while adhering to the highest international safety and environmental standards.</w:t>
      </w:r>
    </w:p>
    <w:bookmarkEnd w:id="20"/>
    <w:bookmarkStart w:id="21" w:name="X9f54ecf5e60d2782a42d42edf1515b42e8f3ea4"/>
    <w:p>
      <w:pPr>
        <w:pStyle w:val="Heading2"/>
      </w:pPr>
      <w:r>
        <w:t xml:space="preserve">Professional Experience in High-Performance Environments</w:t>
      </w:r>
    </w:p>
    <w:p>
      <w:pPr>
        <w:pStyle w:val="FirstParagraph"/>
      </w:pPr>
      <w:r>
        <w:t xml:space="preserve">My career has spanned three continents, with pivotal roles at major international operators including Shell in the North Sea and Chevron in the Permian Basin. However, it is Abu Dhabi's strategic significance as a global energy hub that has consistently drawn my professional focus. In my most recent position as a Reservoir Engineer at a multinational firm operating within Abu Dhabi's concession areas, I led an EOR project at an offshore asset that increased ultimate recovery by 18% through optimized waterflood patterns and AI-driven reservoir monitoring. This experience directly translates to ADNOC's "Project 300" initiative, which targets increasing oil production capacity to 4 million barrels per day while maintaining sustainability—precisely the challenge I am eager to address within Abu Dhabi's ecosystem.</w:t>
      </w:r>
    </w:p>
    <w:bookmarkEnd w:id="21"/>
    <w:bookmarkStart w:id="22" w:name="Xc3a363c0f84000fe04b17f081be2e589e268acc"/>
    <w:p>
      <w:pPr>
        <w:pStyle w:val="Heading2"/>
      </w:pPr>
      <w:r>
        <w:t xml:space="preserve">Understanding Abu Dhabi’s Energy Vision and Cultural Context</w:t>
      </w:r>
    </w:p>
    <w:p>
      <w:pPr>
        <w:pStyle w:val="FirstParagraph"/>
      </w:pPr>
      <w:r>
        <w:t xml:space="preserve">What excites me most about contributing as a Petroleum Engineer in United Arab Emirates Abu Dhabi is the alignment of my skills with ADNOC's forward-looking strategy. I have closely followed initiatives like "ADNOC 2030" and the company's commitment to carbon capture and sustainable production—values that resonate deeply with my own professional ethos. My understanding extends beyond technical execution: I recognize Abu Dhabi’s role as a cornerstone of UAE energy security, supporting the nation's broader vision for economic diversification under Vision 2030. Having completed a specialized course on Middle Eastern Energy Policy and Emirati Business Culture at the Khalifa University Center for Energy, I am prepared to collaborate effectively within Abu Dhabi's multicultural workforce while respecting local traditions and workplace norms.</w:t>
      </w:r>
    </w:p>
    <w:bookmarkEnd w:id="22"/>
    <w:bookmarkStart w:id="23" w:name="Xb27955510b4260784d9ff457d3e52a22fffabb9"/>
    <w:p>
      <w:pPr>
        <w:pStyle w:val="Heading2"/>
      </w:pPr>
      <w:r>
        <w:t xml:space="preserve">Technical Expertise Aligned with Abu Dhabi’s Operational Needs</w:t>
      </w:r>
    </w:p>
    <w:p>
      <w:pPr>
        <w:pStyle w:val="FirstParagraph"/>
      </w:pPr>
      <w:r>
        <w:t xml:space="preserve">My technical toolkit is meticulously curated for the complexities of Abu Dhabi's reservoirs. I possess advanced proficiency in Petrel, CMG, and Schlumberger's Techlog for reservoir characterization and well performance analysis—tools widely deployed across ADNOC's digital transformation journey. I have successfully managed integrated field development plans involving 45+ wells across offshore platforms (notably in the Western Arabian Gulf), optimizing well placement to minimize environmental impact while maximizing hydrocarbon recovery. Additionally, my experience with CO2 injection for EOR directly supports Abu Dhabi's carbon management goals, as exemplified by projects like the Al Reyadah initiative. I am equally adept at leveraging ADNOC’s digital platforms such as "ADNOC Digital" for real-time operational decision-making—a capability increasingly vital in Abu Dhabi's smart field operations.</w:t>
      </w:r>
    </w:p>
    <w:bookmarkEnd w:id="23"/>
    <w:bookmarkStart w:id="24" w:name="X4db675bc2406b15efee424234e7755ab5a1c23b"/>
    <w:p>
      <w:pPr>
        <w:pStyle w:val="Heading2"/>
      </w:pPr>
      <w:r>
        <w:t xml:space="preserve">Commitment to Safety, Sustainability, and Community</w:t>
      </w:r>
    </w:p>
    <w:p>
      <w:pPr>
        <w:pStyle w:val="FirstParagraph"/>
      </w:pPr>
      <w:r>
        <w:t xml:space="preserve">In the United Arab Emirates Abu Dhabi context, safety and sustainability are non-negotiable pillars. I hold certifications in HAZOP analysis, OSHA standards compliance (with direct experience in Abu Dhabi's strict operational environments), and the ADNOC Group Health &amp; Safety Framework. My projects consistently achieve zero recordable incidents through rigorous risk assessment protocols—a testament to my commitment to the UAE’s "Zero Harm" philosophy. Beyond technical delivery, I actively engage in community initiatives; during my tenure at a Jebel Ali-based firm, I volunteered with local environmental groups on coastal clean-up drives aligned with Abu Dhabi's Environmental Vision 2030. This holistic approach ensures that as a Petroleum Engineer in the United Arab Emirates, I contribute not just to production targets but to the well-being of our shared environment and communities.</w:t>
      </w:r>
    </w:p>
    <w:bookmarkEnd w:id="24"/>
    <w:bookmarkStart w:id="25" w:name="Xa6185196f82ef70d18551f8be3d2117902b9b5c"/>
    <w:p>
      <w:pPr>
        <w:pStyle w:val="Heading2"/>
      </w:pPr>
      <w:r>
        <w:t xml:space="preserve">Why Abu Dhabi? A Strategic Professional Imperative</w:t>
      </w:r>
    </w:p>
    <w:p>
      <w:pPr>
        <w:pStyle w:val="FirstParagraph"/>
      </w:pPr>
      <w:r>
        <w:t xml:space="preserve">Abu Dhabi represents more than a career opportunity—it embodies the future of sustainable energy leadership. The UAE's proactive shift toward integrated gas and renewable energy solutions, exemplified by projects like the Al Dhafra Solar PV plant alongside oil operations, demonstrates a vision I am honored to support. Having visited Abu Dhabi multiple times for industry conferences (including ADIPEC 2023), I have witnessed firsthand the city’s transformational momentum. As a Petroleum Engineer eager to apply my skills in this pivotal region, I am prepared to immerse myself fully in Abu Dhabi's professional fabric—adapting seamlessly to local business practices while bringing international best practices that complement the United Arab Emirates' strategic objectives.</w:t>
      </w:r>
    </w:p>
    <w:p>
      <w:pPr>
        <w:pStyle w:val="BodyText"/>
      </w:pPr>
      <w:r>
        <w:t xml:space="preserve">In conclusion, my technical excellence, proven success in complex reservoir management, and deep alignment with ADNOC's strategic imperatives position me to deliver immediate value to your engineering teams. I am eager to bring my expertise in enhanced recovery techniques, digital field optimization, and sustainable operations directly into Abu Dhabi's energy landscape. This Personal Statement reflects not just my qualifications, but my genuine commitment to being part of the United Arab Emirates Abu Dhabi story—a narrative of innovation, stewardship, and enduring contribution to global energy security. I am ready to contribute fully as a Petroleum Engineer dedicated to advancing both ADNOC's mission and the prosperity of the United Arab Emirates.</w:t>
      </w:r>
    </w:p>
    <w:p>
      <w:pPr>
        <w:pStyle w:val="BodyText"/>
      </w:pPr>
      <w:r>
        <w:t xml:space="preserve">Sincerely,</w:t>
      </w:r>
      <w:r>
        <w:br/>
      </w:r>
      <w:r>
        <w:t xml:space="preserve">Johnathan Petrov</w:t>
      </w:r>
      <w:r>
        <w:br/>
      </w:r>
      <w:r>
        <w:t xml:space="preserve">Petroleum Engineer | ABU DHABI, UNITED ARAB EMIRATES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United Arab Emirates Abu Dhabi</dc:title>
  <dc:creator/>
  <dc:language>en</dc:language>
  <cp:keywords/>
  <dcterms:created xsi:type="dcterms:W3CDTF">2025-12-10T11:40:03Z</dcterms:created>
  <dcterms:modified xsi:type="dcterms:W3CDTF">2025-12-10T11:40:03Z</dcterms:modified>
</cp:coreProperties>
</file>

<file path=docProps/custom.xml><?xml version="1.0" encoding="utf-8"?>
<Properties xmlns="http://schemas.openxmlformats.org/officeDocument/2006/custom-properties" xmlns:vt="http://schemas.openxmlformats.org/officeDocument/2006/docPropsVTypes"/>
</file>