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Guangzhou,</w:t>
      </w:r>
      <w:r>
        <w:t xml:space="preserve"> </w:t>
      </w:r>
      <w:r>
        <w:t xml:space="preserve">China</w:t>
      </w:r>
    </w:p>
    <w:bookmarkStart w:id="20" w:name="X2982a4e9e08736c209e647b98c066f85215f701"/>
    <w:p>
      <w:pPr>
        <w:pStyle w:val="Heading1"/>
      </w:pPr>
      <w:r>
        <w:t xml:space="preserve">Personal Statement for Pharmacist Position in Guangzhou, China</w:t>
      </w:r>
    </w:p>
    <w:p>
      <w:pPr>
        <w:pStyle w:val="FirstParagraph"/>
      </w:pPr>
      <w:r>
        <w:t xml:space="preserve">In crafting this Personal Statement, I aim to articulate not merely my professional qualifications as a licensed pharmacist but my profound commitment to contributing meaningfully to Guangzhou's dynamic healthcare ecosystem. As I prepare to apply for a pharmacist role within the thriving metropolis of China Guangzhou, I recognize that this is not merely a career move—it represents an opportunity to merge my clinical expertise with cultural immersion and service in one of Asia's most vibrant urban centers. My journey toward becoming a pharmacist has been guided by a steadfast dedication to patient-centered care, evidenced by my academic excellence, hands-on experience across diverse healthcare settings, and deep respect for the evolving pharmaceutical landscape in China.</w:t>
      </w:r>
    </w:p>
    <w:p>
      <w:pPr>
        <w:pStyle w:val="BodyText"/>
      </w:pPr>
      <w:r>
        <w:t xml:space="preserve">My formal education culminated in a Doctor of Pharmacy (PharmD) degree from [Your University], where I graduated with honors and completed advanced clinical rotations at institutions emphasizing evidence-based practice. During my studies, I developed a particular interest in medication therapy management (MTM) and health equity—concepts that resonate powerfully within Guangzhou’s context. Having researched China’s National Medical Products Administration (NMPA) regulations and the growing emphasis on integrated healthcare models in Guangzhou, I am keen to apply my skills within a framework that prioritizes both scientific rigor and compassionate community engagement. I understand that China Guangzhou is rapidly advancing its pharmaceutical infrastructure, with initiatives like the "Healthy Guangdong 2030" plan driving demand for pharmacists who can bridge traditional Chinese medicine (TCM) practices with modern clinical care—a synergy I am eager to support.</w:t>
      </w:r>
    </w:p>
    <w:p>
      <w:pPr>
        <w:pStyle w:val="BodyText"/>
      </w:pPr>
      <w:r>
        <w:t xml:space="preserve">My professional experience further solidifies my readiness for this role. As a licensed pharmacist in [Your Country], I managed complex medication regimens in a large hospital setting, collaborated with physicians on chronic disease management (particularly diabetes and hypertension), and led patient education programs in multicultural communities. This background has equipped me with the adaptability to navigate healthcare systems across cultural contexts. I have actively studied Mandarin for two years, achieving HSK Level 4 proficiency, to ensure effective communication with patients and colleagues in Guangzhou. I recognize that language is a cornerstone of trust in pharmacy practice, especially when discussing sensitive topics like medication adherence or TCM interactions—a critical nuance for success in China Guangzhou.</w:t>
      </w:r>
    </w:p>
    <w:p>
      <w:pPr>
        <w:pStyle w:val="BodyText"/>
      </w:pPr>
      <w:r>
        <w:t xml:space="preserve">What draws me specifically to China Guangzhou is its unique position as a global city at the heart of healthcare innovation in southern China. I admire how institutions like Sun Yat-sen University Affiliated Hospital and Guangdong Provincial People’s Hospital are pioneering pharmacovigilance programs and expanding community pharmacy networks. Having visited Guangzhou during my research phase, I was deeply impressed by its blend of ancient traditions—such as the Lingnan herbal markets—and cutting-edge medical facilities. I am not simply seeking a job in Guangzhou; I aspire to become an integral part of a healthcare team that serves its diverse population, from elderly residents utilizing TCM to young professionals managing lifestyle-related conditions. My goal is to contribute to reducing medication errors and improving health literacy through culturally sensitive counseling—a priority highlighted in Guangzhou’s public health strategy.</w:t>
      </w:r>
    </w:p>
    <w:p>
      <w:pPr>
        <w:pStyle w:val="BodyText"/>
      </w:pPr>
      <w:r>
        <w:t xml:space="preserve">As a pharmacist, I have always believed that optimal patient outcomes stem from understanding the social determinants of health. In Guangzhou, where rapid urbanization has created both opportunities and disparities in healthcare access, I am prepared to leverage my skills to support underserved communities. For instance, I have designed multilingual medication guides tailored for immigrant populations in my previous role—a skill directly applicable to Guangzhou’s growing foreign expatriate community and migrant workers. Moreover, I am committed to staying abreast of China’s evolving pharmaceutical policies, including the NMPA’s recent updates on drug approvals and digital health integration. I intend to pursue additional certifications relevant to the Chinese market upon arrival, demonstrating my proactive approach to professional growth within this environment.</w:t>
      </w:r>
    </w:p>
    <w:p>
      <w:pPr>
        <w:pStyle w:val="BodyText"/>
      </w:pPr>
      <w:r>
        <w:t xml:space="preserve">This Personal Statement reflects a confluence of purpose: my identity as a pharmacist dedicated to excellence, my respect for Guangzhou’s cultural and medical ethos, and my vision for collaborative service. I am confident that my clinical acumen, cultural humility, and enthusiasm for Guangzhou’s healthcare trajectory position me to add immediate value. In China Guangzhou—where the pulse of tradition meets innovation—I see not just a workplace but a community where I can grow as a pharmacist while contributing to its health legacy. I am eager to bring my passion for medication safety, patient advocacy, and cross-cultural competence to your esteemed institution, ensuring that every interaction reflects the highest standards of care and respect.</w:t>
      </w:r>
    </w:p>
    <w:p>
      <w:pPr>
        <w:pStyle w:val="BodyText"/>
      </w:pPr>
      <w:r>
        <w:t xml:space="preserve">My application is more than an expression of interest; it is a testament to my conviction that Guangzhou’s future in healthcare requires pharmacists who are not only technically proficient but deeply invested in the communities they serve. I welcome the opportunity to discuss how my background aligns with your vision for advancing pharmaceutical care in China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Guangzhou, China</dc:title>
  <dc:creator/>
  <dc:language>en</dc:language>
  <cp:keywords/>
  <dcterms:created xsi:type="dcterms:W3CDTF">2026-07-19T05:38:55Z</dcterms:created>
  <dcterms:modified xsi:type="dcterms:W3CDTF">2026-07-19T05:38:55Z</dcterms:modified>
</cp:coreProperties>
</file>

<file path=docProps/custom.xml><?xml version="1.0" encoding="utf-8"?>
<Properties xmlns="http://schemas.openxmlformats.org/officeDocument/2006/custom-properties" xmlns:vt="http://schemas.openxmlformats.org/officeDocument/2006/docPropsVTypes"/>
</file>