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3564d4a4c393bc04210bcdcc86ab9a00deb1b59"/>
    <w:p>
      <w:pPr>
        <w:pStyle w:val="Heading1"/>
      </w:pPr>
      <w:r>
        <w:t xml:space="preserve">Personal Statement: Commitment to Advancing Pharmaceutical Care in DR Congo Kinshasa</w:t>
      </w:r>
    </w:p>
    <w:p>
      <w:pPr>
        <w:pStyle w:val="FirstParagraph"/>
      </w:pPr>
      <w:r>
        <w:t xml:space="preserve">In the vibrant yet challenging landscape of DR Congo Kinshasa, where access to quality healthcare remains a critical concern for millions, I stand before you with unwavering dedication to serve as a Pharmacist committed to transforming pharmaceutical services. This Personal Statement reflects my professional journey, values, and unshakeable resolve to contribute meaningfully to the health ecosystem of Kinshasa—a city that embodies both profound resilience and urgent medical needs. Having dedicated over seven years to pharmacy practice across diverse African settings, I have developed a specialized understanding of resource-limited environments like those in Eastern DR Congo, which has prepared me for the unique demands of Kinshasa’s healthcare infrastructure.</w:t>
      </w:r>
    </w:p>
    <w:p>
      <w:pPr>
        <w:pStyle w:val="BodyText"/>
      </w:pPr>
      <w:r>
        <w:t xml:space="preserve">My academic foundation includes a PharmD degree from the University of Lubumbashi, where I graduated with honors and focused on community pharmacy management in conflict-affected regions. During my clinical internship at Hôpital de l’Espoir in Lubumbashi, I witnessed firsthand how medication shortages and inadequate pharmaceutical oversight directly impact patient outcomes—particularly for vulnerable populations facing malaria, HIV/AIDS, and malnutrition. These experiences crystallized my conviction that a Pharmacist must transcend dispensing drugs to become a proactive health advocate. In DR Congo Kinshasa, where approximately 60% of the population relies on informal drug vendors due to pharmacy scarcity (WHO 2022), I recognize the profound opportunity to bridge this gap through evidence-based practice and community education.</w:t>
      </w:r>
    </w:p>
    <w:p>
      <w:pPr>
        <w:pStyle w:val="BodyText"/>
      </w:pPr>
      <w:r>
        <w:t xml:space="preserve">My professional trajectory in Kinshasa-specific contexts has been defined by adaptability and cultural intelligence. As a field pharmacist with MedGlobal International, I supported mobile health clinics across Kinshasa’s informal settlements (like Makala and Limete), where we distributed essential medicines while training community health workers in drug safety. This work demanded navigating complex logistical hurdles—such as transporting temperature-sensitive vaccines amid unreliable infrastructure—and building trust within communities historically marginalized by formal healthcare systems. Crucially, I implemented a simplified drug inventory system using low-cost tablets, reducing stockouts by 40% and ensuring consistent access to antimalarials during peak transmission seasons. These experiences taught me that sustainable pharmaceutical care requires collaboration with local leaders, not just clinical expertise—a principle I now apply daily in DR Congo Kinshasa’s unique socio-cultural fabric.</w:t>
      </w:r>
    </w:p>
    <w:p>
      <w:pPr>
        <w:pStyle w:val="BodyText"/>
      </w:pPr>
      <w:r>
        <w:t xml:space="preserve">What distinguishes my approach as a Pharmacist is my commitment to integrating traditional knowledge with modern pharmacy science. In Kinshasa, many residents consult herbalists alongside pharmacies; rather than dismissing these practices, I engage them as partners. At the recent Kinshasa Community Health Summit (2023), I co-facilitated workshops on safe herb-drug interactions for local healers and pharmacists—addressing a critical gap in national guidelines. This aligns with my belief that effective pharmaceutical services must honor cultural contexts while upholding scientific rigor. Moreover, I am certified in WHO’s Essential Medicines List (EML) management and have trained 120+ pharmacy technicians across Kinshasa on rational drug use—a skill vital for addressing the rampant misuse of antibiotics that fuels antimicrobial resistance (AMR) in DR Congo.</w:t>
      </w:r>
    </w:p>
    <w:p>
      <w:pPr>
        <w:pStyle w:val="BodyText"/>
      </w:pPr>
      <w:r>
        <w:t xml:space="preserve">I acknowledge the systemic challenges confronting healthcare in DR Congo Kinshasa: chronic underfunding, brain drain of skilled professionals, and security disruptions. Yet I view these not as barriers but as callings to innovate. My proposed vision for Kinshasa includes establishing a "Pharmacy First" model at local health centers, where Pharmacist-led clinics would manage common conditions (diarrhea, hypertension) to alleviate pressure on overburdened physicians. This approach is proven in neighboring countries like Rwanda and could reduce unnecessary hospital visits by 30% (per African Journal of Pharmacy 2023). I have already initiated a pilot program with Kinshasa’s Ministry of Health to train Pharmacist interns in basic diagnostics—demonstrating how we can maximize existing resources. As a pharmacist, I see myself as both a guardian of medication safety and an architect for scalable healthcare solutions.</w:t>
      </w:r>
    </w:p>
    <w:p>
      <w:pPr>
        <w:pStyle w:val="BodyText"/>
      </w:pPr>
      <w:r>
        <w:t xml:space="preserve">My commitment to DR Congo Kinshasa extends beyond professional duty; it is deeply personal. My mother, a nurse in Mbandaka, taught me that healthcare is not merely treatment but dignity in action. In Kinshasa, where 15% of children under five suffer from malnutrition (UNICEF 2023), I have seen how fortified therapeutic foods distributed by pharmacists save lives. When I counsel a mother on proper nutrition for her child at a Kinshasa clinic, or when I ensure that a tuberculosis patient receives uninterrupted medication through our community support network, I am living out this promise. These moments remind me that pharmacy is the bridge between medicine and humanity.</w:t>
      </w:r>
    </w:p>
    <w:p>
      <w:pPr>
        <w:pStyle w:val="BodyText"/>
      </w:pPr>
      <w:r>
        <w:t xml:space="preserve">As DR Congo Kinshasa rapidly urbanizes—adding 100,000 residents annually—the need for ethical, skilled Pharmacist leadership becomes more urgent. I bring not only clinical competence but also a heart attuned to the rhythm of this city: the resilience of its people, the urgency of its health crises, and the hope woven into every community. My training in pharmacy practice management and my fluency in Lingala ensure I can collaborate seamlessly with Kinshasa’s healthcare teams. I am ready to contribute immediately as a Pharmacist who understands that in DR Congo, every pill dispensed is a step toward justice, every consultation is an act of trust, and every health outcome achieved is a victory for the nation’s future.</w:t>
      </w:r>
    </w:p>
    <w:p>
      <w:pPr>
        <w:pStyle w:val="BodyText"/>
      </w:pPr>
      <w:r>
        <w:t xml:space="preserve">Therefore, I submit this Personal Statement with profound humility and unyielding resolve. I seek not just a position but the privilege to serve as part of Kinshasa’s healthcare renaissance—a city where pharmacists are not merely dispensers but catalysts for change. In DR Congo Kinshasa, where healthcare is a right denied to too many, I pledge to be the Pharmacist who turns that promise into reality,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DR Congo Kinshasa</dc:title>
  <dc:creator/>
  <dc:language>en</dc:language>
  <cp:keywords/>
  <dcterms:created xsi:type="dcterms:W3CDTF">2026-07-14T00:30:33Z</dcterms:created>
  <dcterms:modified xsi:type="dcterms:W3CDTF">2026-07-14T00:30:33Z</dcterms:modified>
</cp:coreProperties>
</file>

<file path=docProps/custom.xml><?xml version="1.0" encoding="utf-8"?>
<Properties xmlns="http://schemas.openxmlformats.org/officeDocument/2006/custom-properties" xmlns:vt="http://schemas.openxmlformats.org/officeDocument/2006/docPropsVTypes"/>
</file>