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r>
        <w:t xml:space="preserve"> </w:t>
      </w:r>
      <w:r>
        <w:t xml:space="preserve">for</w:t>
      </w:r>
      <w:r>
        <w:t xml:space="preserve"> </w:t>
      </w:r>
      <w:r>
        <w:t xml:space="preserve">Ghana</w:t>
      </w:r>
      <w:r>
        <w:t xml:space="preserve"> </w:t>
      </w:r>
      <w:r>
        <w:t xml:space="preserve">Accra</w:t>
      </w:r>
    </w:p>
    <w:bookmarkStart w:id="20" w:name="X52f2c6b98caf280b17c393ad40614400ad5f413"/>
    <w:p>
      <w:pPr>
        <w:pStyle w:val="Heading1"/>
      </w:pPr>
      <w:r>
        <w:t xml:space="preserve">Personal Statement for Pharmacist Position in Ghana Accra</w:t>
      </w:r>
    </w:p>
    <w:p>
      <w:pPr>
        <w:pStyle w:val="FirstParagraph"/>
      </w:pPr>
      <w:r>
        <w:t xml:space="preserve">As a dedicated and compassionate healthcare professional with a profound commitment to community well-being, I am writing this</w:t>
      </w:r>
      <w:r>
        <w:t xml:space="preserve"> </w:t>
      </w:r>
      <w:r>
        <w:rPr>
          <w:bCs/>
          <w:b/>
        </w:rPr>
        <w:t xml:space="preserve">Personal Statement</w:t>
      </w:r>
      <w:r>
        <w:t xml:space="preserve"> </w:t>
      </w:r>
      <w:r>
        <w:t xml:space="preserve">to express my enthusiastic application for the Pharmacist position within the dynamic healthcare landscape of</w:t>
      </w:r>
      <w:r>
        <w:t xml:space="preserve"> </w:t>
      </w:r>
      <w:r>
        <w:rPr>
          <w:bCs/>
          <w:b/>
        </w:rPr>
        <w:t xml:space="preserve">Ghana Accra</w:t>
      </w:r>
      <w:r>
        <w:t xml:space="preserve">. My journey in pharmacy has been deeply shaped by the conviction that medication access and health education are fundamental human rights—principles I believe resonate profoundly with Ghana's national health vision. Having completed my Bachelor of Pharmacy (BPharm) degree with honors from the University of Cape Coast and subsequent clinical training at Komfo Anokye Teaching Hospital in Kumasi, I have developed a specialized skill set aligned precisely with the needs of Accra's diverse population.</w:t>
      </w:r>
    </w:p>
    <w:p>
      <w:pPr>
        <w:pStyle w:val="BodyText"/>
      </w:pPr>
      <w:r>
        <w:t xml:space="preserve">My academic foundation emphasized both pharmaceutical sciences and community engagement. During my final-year internship in Kumasi, I managed medication therapy for over 150 rural patients daily—addressing challenges like hypertension management in resource-limited settings and combating antimalarial misuse through patient counseling. This experience crystallized my understanding that effective pharmacy practice requires cultural sensitivity alongside clinical expertise. I recall a pivotal moment when I identified incorrect dosing instructions for a diabetic elder in the Ashanti region; by collaborating with local health workers to simplify medication schedules using pictorial aids, we achieved a 75% improvement in treatment adherence. Such instances cemented my belief that as a</w:t>
      </w:r>
      <w:r>
        <w:t xml:space="preserve"> </w:t>
      </w:r>
      <w:r>
        <w:rPr>
          <w:bCs/>
          <w:b/>
        </w:rPr>
        <w:t xml:space="preserve">Pharmacist</w:t>
      </w:r>
      <w:r>
        <w:t xml:space="preserve">, I must bridge the gap between medical science and community realities—especially vital in Accra's urban centers where healthcare access disparities persist across neighborhoods like Ashaley Botwe and Tema.</w:t>
      </w:r>
    </w:p>
    <w:p>
      <w:pPr>
        <w:pStyle w:val="BodyText"/>
      </w:pPr>
      <w:r>
        <w:t xml:space="preserve">What draws me to</w:t>
      </w:r>
      <w:r>
        <w:t xml:space="preserve"> </w:t>
      </w:r>
      <w:r>
        <w:rPr>
          <w:bCs/>
          <w:b/>
        </w:rPr>
        <w:t xml:space="preserve">Ghana Accra</w:t>
      </w:r>
      <w:r>
        <w:t xml:space="preserve"> </w:t>
      </w:r>
      <w:r>
        <w:t xml:space="preserve">is its unique convergence of tradition and modernity within the healthcare sector. Accra’s vibrant marketplaces, bustling clinics, and rapidly growing pharmaceutical industry present both challenges and opportunities I am eager to contribute to. Having volunteered with the Ghana Pharmacy Council's "Medication Safety Initiative" in 2022—where we trained 30+ community pharmacists across Greater Accra on counterfeit drug identification—I witnessed firsthand how Accra’s pharmacies serve as critical frontline healthcare hubs. In this role, I developed a digital tool for tracking common medication errors in urban settings, which was later adopted by three private clinics in the city. This aligns perfectly with my aspiration to work within Accra’s evolving healthcare ecosystem where technological innovation meets grassroots service.</w:t>
      </w:r>
    </w:p>
    <w:p>
      <w:pPr>
        <w:pStyle w:val="BodyText"/>
      </w:pPr>
      <w:r>
        <w:t xml:space="preserve">My professional philosophy centers on "pharmacy as prevention." I believe a</w:t>
      </w:r>
      <w:r>
        <w:t xml:space="preserve"> </w:t>
      </w:r>
      <w:r>
        <w:rPr>
          <w:bCs/>
          <w:b/>
        </w:rPr>
        <w:t xml:space="preserve">Pharmacist</w:t>
      </w:r>
      <w:r>
        <w:t xml:space="preserve"> </w:t>
      </w:r>
      <w:r>
        <w:t xml:space="preserve">must extend beyond dispensing to empower patients through education—particularly relevant in Accra where chronic diseases like diabetes and hypertension are rising at alarming rates. During my tenure at Korle Bu Teaching Hospital, I co-designed a hypertension management program that reduced patient readmissions by 30% through structured follow-up counseling. I now seek to replicate this model across Accra’s underserved communities, leveraging partnerships with Ghana Health Service and local community leaders. For instance, I propose integrating culturally appropriate health literacy sessions into existing community outreach programs in areas like Madina and Accra Central—using local dialects like Twi for greater impact.</w:t>
      </w:r>
    </w:p>
    <w:p>
      <w:pPr>
        <w:pStyle w:val="BodyText"/>
      </w:pPr>
      <w:r>
        <w:t xml:space="preserve">Ghana’s National Health Insurance Scheme (NHIS) has transformed healthcare accessibility, yet gaps remain in pharmaceutical support services. As a</w:t>
      </w:r>
      <w:r>
        <w:t xml:space="preserve"> </w:t>
      </w:r>
      <w:r>
        <w:rPr>
          <w:bCs/>
          <w:b/>
        </w:rPr>
        <w:t xml:space="preserve">Pharmacist</w:t>
      </w:r>
      <w:r>
        <w:t xml:space="preserve"> </w:t>
      </w:r>
      <w:r>
        <w:t xml:space="preserve">committed to national health goals, I am prepared to navigate these systems with integrity. I have completed the Ghana Pharmacy Council's mandatory ethics training and hold certifications in Good Pharmacy Practice (GPP) and WHO medication safety protocols. In Accra, where counterfeit medicines remain a concern—especially in informal markets—I am determined to apply my knowledge of drug authentication techniques learned through the World Health Organization’s African Regional Office training program. My vision is to establish "Pharmacy Resource Centers" in strategic Accra locations that combine medicine access with health education, directly supporting Ghana’s 2030 Agenda for Universal Health Coverage.</w:t>
      </w:r>
    </w:p>
    <w:p>
      <w:pPr>
        <w:pStyle w:val="BodyText"/>
      </w:pPr>
      <w:r>
        <w:t xml:space="preserve">What sets me apart is my deep respect for Ghanaian healthcare traditions. While pursuing my degree, I engaged with traditional birth attendants in the Greater Accra Region to understand their medication practices—a dialogue that revealed opportunities for safe collaboration between modern pharmacy and traditional healing systems. This interdisciplinary approach reflects Ghana’s holistic health philosophy, where allopathic care and cultural practices coexist. In Accra, I aim to foster such bridges: facilitating workshops where pharmacists and traditional healers exchange knowledge on herbal-drug interactions while maintaining scientific rigor.</w:t>
      </w:r>
    </w:p>
    <w:p>
      <w:pPr>
        <w:pStyle w:val="BodyText"/>
      </w:pPr>
      <w:r>
        <w:t xml:space="preserve">Beyond clinical skills, my leadership in the Ghana Pharmaceutical Students’ Association demonstrated my capacity to drive change. As National Vice-President, I spearheaded a campaign that secured 20 new pharmacy internship slots for Accra-based universities—directly addressing the shortage of qualified personnel in our cities. This experience taught me that sustainable healthcare improvements require systemic thinking, not just individual effort. In Accra’s fast-paced environment, I will apply this perspective to advocate for better medication management policies at district health facilities.</w:t>
      </w:r>
    </w:p>
    <w:p>
      <w:pPr>
        <w:pStyle w:val="BodyText"/>
      </w:pPr>
      <w:r>
        <w:t xml:space="preserve">My commitment to Ghana Accra is personal and professional. Growing up near the city's outskirts, I witnessed my grandmother’s struggle to access consistent medication due to transport barriers—a challenge many families face today. This childhood experience fuels my determination to make pharmacy services more accessible in Accra through mobile clinics and community partnerships. I am ready to contribute immediately as a Pharmacist who understands that healthcare is not merely about prescriptions but about restoring dignity, one patient at a time.</w:t>
      </w:r>
    </w:p>
    <w:p>
      <w:pPr>
        <w:pStyle w:val="BodyText"/>
      </w:pPr>
      <w:r>
        <w:t xml:space="preserve">In closing, I see this role not as merely a job but as a vital contribution to Ghana’s health transformation. With my academic excellence, practical community experience, and unwavering dedication to Accra’s wellbeing, I am confident in my ability to excel as your Pharmacist and advance the mission of equitable healthcare across our nation. I eagerly anticipate the opportunity to discuss how my skills align with your institution's goals and Ghana’s bright health future.</w:t>
      </w:r>
    </w:p>
    <w:p>
      <w:pPr>
        <w:pStyle w:val="BodyText"/>
      </w:pPr>
      <w:r>
        <w:rPr>
          <w:bCs/>
          <w:b/>
        </w:rPr>
        <w:t xml:space="preserve">Respectfully Submitted,</w:t>
      </w:r>
      <w:r>
        <w:br/>
      </w:r>
      <w:r>
        <w:t xml:space="preserve">[Your Full Name]</w:t>
      </w:r>
      <w:r>
        <w:br/>
      </w:r>
      <w:r>
        <w:t xml:space="preserve">Registered Pharmacist (Ghana Pharmacy Council)</w:t>
      </w:r>
      <w:r>
        <w:br/>
      </w:r>
      <w:r>
        <w:t xml:space="preserve">Contact: your.email@ghana.com | +233 55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 for Ghana Accra</dc:title>
  <dc:creator/>
  <dc:language>en</dc:language>
  <cp:keywords/>
  <dcterms:created xsi:type="dcterms:W3CDTF">2026-07-15T03:41:35Z</dcterms:created>
  <dcterms:modified xsi:type="dcterms:W3CDTF">2026-07-15T03:41:35Z</dcterms:modified>
</cp:coreProperties>
</file>

<file path=docProps/custom.xml><?xml version="1.0" encoding="utf-8"?>
<Properties xmlns="http://schemas.openxmlformats.org/officeDocument/2006/custom-properties" xmlns:vt="http://schemas.openxmlformats.org/officeDocument/2006/docPropsVTypes"/>
</file>